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550" w:rsidRPr="00837E77" w:rsidRDefault="00457550" w:rsidP="00457550">
      <w:pPr>
        <w:spacing w:after="0" w:line="240" w:lineRule="auto"/>
        <w:rPr>
          <w:rFonts w:ascii="Century Gothic" w:eastAsiaTheme="minorEastAsia" w:hAnsi="Century Gothic" w:cs="Arial"/>
          <w:sz w:val="18"/>
          <w:szCs w:val="18"/>
          <w:lang w:eastAsia="fr-FR"/>
        </w:rPr>
      </w:pPr>
    </w:p>
    <w:p w:rsidR="00457550" w:rsidRPr="00B71476" w:rsidRDefault="00457550" w:rsidP="00457550">
      <w:pPr>
        <w:spacing w:after="0" w:line="240" w:lineRule="auto"/>
        <w:ind w:right="-1"/>
        <w:jc w:val="center"/>
        <w:rPr>
          <w:rFonts w:ascii="Century Gothic" w:eastAsiaTheme="minorEastAsia" w:hAnsi="Century Gothic" w:cs="Arial"/>
          <w:b/>
          <w:bCs/>
          <w:iCs/>
          <w:sz w:val="20"/>
          <w:szCs w:val="20"/>
          <w:lang w:eastAsia="fr-FR"/>
        </w:rPr>
      </w:pPr>
      <w:r w:rsidRPr="00B71476">
        <w:rPr>
          <w:rFonts w:ascii="Century Gothic" w:eastAsiaTheme="minorEastAsia" w:hAnsi="Century Gothic" w:cs="Arial"/>
          <w:b/>
          <w:bCs/>
          <w:iCs/>
          <w:sz w:val="20"/>
          <w:szCs w:val="20"/>
          <w:lang w:eastAsia="fr-FR"/>
        </w:rPr>
        <w:t xml:space="preserve">La Ville d’Avignon recrute pour sa Direction Générale </w:t>
      </w:r>
      <w:r w:rsidRPr="00B71476">
        <w:rPr>
          <w:rFonts w:ascii="Century Gothic" w:eastAsiaTheme="minorEastAsia" w:hAnsi="Century Gothic" w:cs="Arial"/>
          <w:b/>
          <w:bCs/>
          <w:iCs/>
          <w:sz w:val="20"/>
          <w:szCs w:val="20"/>
          <w:lang w:eastAsia="fr-FR"/>
        </w:rPr>
        <w:t>des services</w:t>
      </w:r>
    </w:p>
    <w:p w:rsidR="00457550" w:rsidRPr="00B71476" w:rsidRDefault="00457550" w:rsidP="00457550">
      <w:pPr>
        <w:spacing w:after="0" w:line="240" w:lineRule="auto"/>
        <w:ind w:right="-1"/>
        <w:jc w:val="center"/>
        <w:rPr>
          <w:rFonts w:ascii="Century Gothic" w:eastAsia="Times New Roman" w:hAnsi="Century Gothic" w:cs="Arial"/>
          <w:b/>
          <w:bCs/>
          <w:sz w:val="16"/>
          <w:szCs w:val="16"/>
          <w:lang w:eastAsia="fr-FR"/>
        </w:rPr>
      </w:pPr>
      <w:r w:rsidRPr="00B71476">
        <w:rPr>
          <w:rFonts w:ascii="Century Gothic" w:eastAsiaTheme="minorEastAsia" w:hAnsi="Century Gothic" w:cs="Arial"/>
          <w:b/>
          <w:bCs/>
          <w:iCs/>
          <w:sz w:val="16"/>
          <w:szCs w:val="16"/>
          <w:lang w:eastAsia="fr-FR"/>
        </w:rPr>
        <w:t xml:space="preserve"> </w:t>
      </w:r>
    </w:p>
    <w:p w:rsidR="00457550" w:rsidRPr="00B71476" w:rsidRDefault="00457550" w:rsidP="00457550">
      <w:pPr>
        <w:spacing w:after="0" w:line="240" w:lineRule="auto"/>
        <w:jc w:val="center"/>
        <w:rPr>
          <w:rFonts w:ascii="Century Gothic" w:eastAsiaTheme="minorEastAsia" w:hAnsi="Century Gothic"/>
          <w:b/>
          <w:sz w:val="20"/>
          <w:szCs w:val="20"/>
          <w:lang w:eastAsia="fr-FR"/>
        </w:rPr>
      </w:pPr>
      <w:r w:rsidRPr="00B71476">
        <w:rPr>
          <w:rFonts w:ascii="Century Gothic" w:eastAsiaTheme="minorEastAsia" w:hAnsi="Century Gothic"/>
          <w:b/>
          <w:sz w:val="20"/>
          <w:szCs w:val="20"/>
          <w:lang w:eastAsia="fr-FR"/>
        </w:rPr>
        <w:t>Direction de</w:t>
      </w:r>
      <w:r w:rsidRPr="00B71476">
        <w:rPr>
          <w:rFonts w:ascii="Century Gothic" w:eastAsiaTheme="minorEastAsia" w:hAnsi="Century Gothic"/>
          <w:b/>
          <w:sz w:val="20"/>
          <w:szCs w:val="20"/>
          <w:lang w:eastAsia="fr-FR"/>
        </w:rPr>
        <w:t xml:space="preserve"> la Communication</w:t>
      </w:r>
    </w:p>
    <w:p w:rsidR="00457550" w:rsidRPr="00B71476" w:rsidRDefault="00457550" w:rsidP="00457550">
      <w:pPr>
        <w:spacing w:after="0" w:line="240" w:lineRule="auto"/>
        <w:jc w:val="center"/>
        <w:rPr>
          <w:rFonts w:ascii="Century Gothic" w:eastAsiaTheme="minorEastAsia" w:hAnsi="Century Gothic"/>
          <w:b/>
          <w:sz w:val="18"/>
          <w:szCs w:val="18"/>
          <w:lang w:eastAsia="fr-FR"/>
        </w:rPr>
      </w:pPr>
    </w:p>
    <w:p w:rsidR="00457550" w:rsidRPr="00B71476" w:rsidRDefault="00457550" w:rsidP="00457550">
      <w:pPr>
        <w:keepNext/>
        <w:tabs>
          <w:tab w:val="left" w:pos="180"/>
        </w:tabs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</w:pPr>
      <w:r w:rsidRPr="00B71476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fr-FR"/>
        </w:rPr>
        <w:t>Poste</w:t>
      </w:r>
      <w:r w:rsidRPr="00B71476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 xml:space="preserve"> : </w:t>
      </w:r>
      <w:r w:rsidRPr="00B71476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 xml:space="preserve">Webmaster Terre de Culture 2025 </w:t>
      </w:r>
      <w:r w:rsidRPr="00B71476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(f/h)</w:t>
      </w:r>
    </w:p>
    <w:p w:rsidR="00457550" w:rsidRPr="00B71476" w:rsidRDefault="00457550" w:rsidP="00457550">
      <w:pPr>
        <w:keepNext/>
        <w:tabs>
          <w:tab w:val="left" w:pos="180"/>
        </w:tabs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</w:pPr>
      <w:r w:rsidRPr="00B71476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 xml:space="preserve">Filière </w:t>
      </w:r>
      <w:r w:rsidRPr="00B71476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Administrative</w:t>
      </w:r>
      <w:r w:rsidRPr="00B71476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 xml:space="preserve"> - Catégorie A</w:t>
      </w:r>
      <w:r w:rsidRPr="00B71476">
        <w:rPr>
          <w:rFonts w:ascii="Century Gothic" w:eastAsia="Times New Roman" w:hAnsi="Century Gothic" w:cs="Arial"/>
          <w:b/>
          <w:bCs/>
          <w:sz w:val="20"/>
          <w:szCs w:val="20"/>
          <w:lang w:eastAsia="fr-FR"/>
        </w:rPr>
        <w:t>/B</w:t>
      </w:r>
    </w:p>
    <w:p w:rsidR="00457550" w:rsidRPr="00B71476" w:rsidRDefault="00457550" w:rsidP="00457550">
      <w:pPr>
        <w:keepNext/>
        <w:tabs>
          <w:tab w:val="left" w:pos="180"/>
        </w:tabs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sz w:val="16"/>
          <w:szCs w:val="16"/>
          <w:lang w:eastAsia="fr-FR"/>
        </w:rPr>
      </w:pPr>
    </w:p>
    <w:p w:rsidR="00457550" w:rsidRPr="00837E77" w:rsidRDefault="00457550" w:rsidP="00457550">
      <w:pPr>
        <w:autoSpaceDE w:val="0"/>
        <w:autoSpaceDN w:val="0"/>
        <w:adjustRightInd w:val="0"/>
        <w:spacing w:after="0" w:line="240" w:lineRule="atLeast"/>
        <w:ind w:right="27"/>
        <w:jc w:val="both"/>
        <w:rPr>
          <w:rFonts w:ascii="Century Gothic" w:eastAsiaTheme="minorEastAsia" w:hAnsi="Century Gothic" w:cs="Arial"/>
          <w:b/>
          <w:color w:val="000000"/>
          <w:sz w:val="18"/>
          <w:szCs w:val="18"/>
          <w:lang w:eastAsia="fr-FR"/>
        </w:rPr>
      </w:pPr>
      <w:r w:rsidRPr="00B71476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Missions</w:t>
      </w:r>
      <w:r w:rsidRPr="00837E77">
        <w:rPr>
          <w:rFonts w:ascii="Century Gothic" w:eastAsiaTheme="minorEastAsia" w:hAnsi="Century Gothic" w:cs="Arial"/>
          <w:b/>
          <w:color w:val="000000"/>
          <w:sz w:val="18"/>
          <w:szCs w:val="18"/>
          <w:lang w:eastAsia="fr-FR"/>
        </w:rPr>
        <w:t> :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hAnsi="Century Gothic"/>
          <w:sz w:val="20"/>
          <w:szCs w:val="20"/>
        </w:rPr>
        <w:t>Créer, produire, éditer et partager des contenus originaux sur les différentes plateformes numériques relatives à Avignon, Terre de culture 2025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457550" w:rsidRPr="00B71476" w:rsidRDefault="00457550" w:rsidP="00457550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B71476">
        <w:rPr>
          <w:rFonts w:ascii="Century Gothic" w:hAnsi="Century Gothic"/>
          <w:b/>
          <w:bCs/>
          <w:sz w:val="20"/>
          <w:szCs w:val="20"/>
          <w:u w:val="single"/>
        </w:rPr>
        <w:t>Activités</w:t>
      </w:r>
    </w:p>
    <w:p w:rsidR="00457550" w:rsidRPr="00B71476" w:rsidRDefault="00457550" w:rsidP="00B71476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hAnsi="Century Gothic"/>
          <w:sz w:val="20"/>
          <w:szCs w:val="20"/>
        </w:rPr>
        <w:t xml:space="preserve">Administrer et gérer le site internet </w:t>
      </w:r>
      <w:bookmarkStart w:id="0" w:name="_Hlk178255608"/>
      <w:r w:rsidRPr="00B71476">
        <w:rPr>
          <w:rFonts w:ascii="Century Gothic" w:hAnsi="Century Gothic"/>
          <w:sz w:val="20"/>
          <w:szCs w:val="20"/>
        </w:rPr>
        <w:t>Avignon, Terre de culture 2025</w:t>
      </w:r>
    </w:p>
    <w:p w:rsidR="00457550" w:rsidRPr="00B71476" w:rsidRDefault="00457550" w:rsidP="00B71476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hAnsi="Century Gothic"/>
          <w:sz w:val="20"/>
          <w:szCs w:val="20"/>
        </w:rPr>
        <w:t>Créer et gérer les newsletters Avignon, Terre de culture 2025</w:t>
      </w:r>
    </w:p>
    <w:p w:rsidR="00457550" w:rsidRPr="00B71476" w:rsidRDefault="00457550" w:rsidP="00B71476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hAnsi="Century Gothic"/>
          <w:sz w:val="20"/>
          <w:szCs w:val="20"/>
        </w:rPr>
        <w:t>Développer, créer et diffuser le contenu éditorial Avignon, Terre de culture 2025 sur des réseaux dédiés</w:t>
      </w:r>
    </w:p>
    <w:p w:rsidR="00457550" w:rsidRPr="00B71476" w:rsidRDefault="00457550" w:rsidP="00B71476">
      <w:pPr>
        <w:pStyle w:val="Paragraphedeliste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hAnsi="Century Gothic"/>
          <w:sz w:val="20"/>
          <w:szCs w:val="20"/>
        </w:rPr>
        <w:t>Optimiser le référencement du site dédié et des réseaux sociaux</w:t>
      </w:r>
    </w:p>
    <w:p w:rsidR="00457550" w:rsidRPr="00B71476" w:rsidRDefault="00457550" w:rsidP="00B7147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entury Gothic" w:eastAsiaTheme="minorEastAsia" w:hAnsi="Century Gothic" w:cs="Arial"/>
          <w:b/>
          <w:bCs/>
          <w:sz w:val="18"/>
          <w:szCs w:val="18"/>
          <w:u w:val="single"/>
          <w:lang w:eastAsia="fr-FR"/>
        </w:rPr>
      </w:pPr>
      <w:r w:rsidRPr="00B71476">
        <w:rPr>
          <w:rFonts w:ascii="Century Gothic" w:hAnsi="Century Gothic"/>
          <w:sz w:val="20"/>
          <w:szCs w:val="20"/>
        </w:rPr>
        <w:t>Veiller aux nouvelles tendances digitales</w:t>
      </w:r>
    </w:p>
    <w:p w:rsidR="00457550" w:rsidRPr="00B71476" w:rsidRDefault="00457550" w:rsidP="00B71476">
      <w:pPr>
        <w:spacing w:after="0" w:line="240" w:lineRule="auto"/>
        <w:ind w:left="360"/>
        <w:jc w:val="both"/>
        <w:rPr>
          <w:rFonts w:ascii="Century Gothic" w:eastAsiaTheme="minorEastAsia" w:hAnsi="Century Gothic" w:cs="Arial"/>
          <w:b/>
          <w:bCs/>
          <w:sz w:val="16"/>
          <w:szCs w:val="16"/>
          <w:u w:val="single"/>
          <w:lang w:eastAsia="fr-FR"/>
        </w:rPr>
      </w:pPr>
    </w:p>
    <w:bookmarkEnd w:id="0"/>
    <w:p w:rsidR="00457550" w:rsidRPr="00B71476" w:rsidRDefault="00457550" w:rsidP="00457550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lang w:eastAsia="fr-FR"/>
        </w:rPr>
      </w:pPr>
      <w:r w:rsidRPr="00B71476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 xml:space="preserve">Compétences Requises </w:t>
      </w:r>
      <w:r w:rsidRPr="00B71476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lang w:eastAsia="fr-FR"/>
        </w:rPr>
        <w:t>:</w:t>
      </w:r>
    </w:p>
    <w:p w:rsidR="00457550" w:rsidRPr="00B71476" w:rsidRDefault="00457550" w:rsidP="00457550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Comic Sans MS"/>
          <w:b/>
          <w:bCs/>
          <w:sz w:val="20"/>
          <w:szCs w:val="20"/>
          <w:u w:val="single"/>
          <w:lang w:eastAsia="fr-FR"/>
        </w:rPr>
      </w:pPr>
      <w:r w:rsidRPr="00B71476">
        <w:rPr>
          <w:rFonts w:ascii="Century Gothic" w:eastAsia="Times New Roman" w:hAnsi="Century Gothic" w:cs="Comic Sans MS"/>
          <w:b/>
          <w:bCs/>
          <w:sz w:val="20"/>
          <w:szCs w:val="20"/>
          <w:u w:val="single"/>
          <w:lang w:eastAsia="fr-FR"/>
        </w:rPr>
        <w:t>Connaissances :</w:t>
      </w:r>
    </w:p>
    <w:p w:rsidR="00457550" w:rsidRPr="00B71476" w:rsidRDefault="00457550" w:rsidP="00457550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Comic Sans MS"/>
          <w:sz w:val="20"/>
          <w:szCs w:val="20"/>
          <w:lang w:eastAsia="fr-FR"/>
        </w:rPr>
      </w:pPr>
      <w:r w:rsidRPr="00B71476">
        <w:rPr>
          <w:rFonts w:ascii="Century Gothic" w:eastAsia="Times New Roman" w:hAnsi="Century Gothic" w:cs="Comic Sans MS"/>
          <w:sz w:val="20"/>
          <w:szCs w:val="20"/>
          <w:lang w:eastAsia="fr-FR"/>
        </w:rPr>
        <w:t>Web, comportements, spécificités des plateformes digitales (réseaux sociaux notamment)</w:t>
      </w:r>
    </w:p>
    <w:p w:rsidR="00457550" w:rsidRPr="00B71476" w:rsidRDefault="00457550" w:rsidP="00457550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Comic Sans MS"/>
          <w:sz w:val="20"/>
          <w:szCs w:val="20"/>
          <w:lang w:eastAsia="fr-FR"/>
        </w:rPr>
      </w:pPr>
      <w:r w:rsidRPr="00B71476">
        <w:rPr>
          <w:rFonts w:ascii="Century Gothic" w:eastAsia="Times New Roman" w:hAnsi="Century Gothic" w:cs="Comic Sans MS"/>
          <w:sz w:val="20"/>
          <w:szCs w:val="20"/>
          <w:lang w:eastAsia="fr-FR"/>
        </w:rPr>
        <w:t>CMS et autres plateformes de gestion de contenus et des outils de communication digitale</w:t>
      </w:r>
    </w:p>
    <w:p w:rsidR="00457550" w:rsidRPr="00B71476" w:rsidRDefault="00457550" w:rsidP="00457550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Comic Sans MS"/>
          <w:sz w:val="20"/>
          <w:szCs w:val="20"/>
          <w:lang w:eastAsia="fr-FR"/>
        </w:rPr>
      </w:pPr>
      <w:r w:rsidRPr="00B71476">
        <w:rPr>
          <w:rFonts w:ascii="Century Gothic" w:eastAsia="Times New Roman" w:hAnsi="Century Gothic" w:cs="Comic Sans MS"/>
          <w:sz w:val="20"/>
          <w:szCs w:val="20"/>
          <w:lang w:eastAsia="fr-FR"/>
        </w:rPr>
        <w:t>Organisation de la collectivité, Programmation Terre de Culture 2025</w:t>
      </w:r>
    </w:p>
    <w:p w:rsidR="00457550" w:rsidRPr="00B71476" w:rsidRDefault="00457550" w:rsidP="00457550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Comic Sans MS"/>
          <w:sz w:val="20"/>
          <w:szCs w:val="20"/>
          <w:lang w:eastAsia="fr-FR"/>
        </w:rPr>
      </w:pPr>
      <w:r w:rsidRPr="00B71476">
        <w:rPr>
          <w:rFonts w:ascii="Century Gothic" w:eastAsia="Times New Roman" w:hAnsi="Century Gothic" w:cs="Comic Sans MS"/>
          <w:sz w:val="20"/>
          <w:szCs w:val="20"/>
          <w:lang w:eastAsia="fr-FR"/>
        </w:rPr>
        <w:t>Outils bureautiques et informatiques</w:t>
      </w:r>
    </w:p>
    <w:p w:rsidR="00457550" w:rsidRPr="00B71476" w:rsidRDefault="00457550" w:rsidP="00457550">
      <w:pPr>
        <w:spacing w:after="0" w:line="240" w:lineRule="auto"/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</w:pPr>
      <w:proofErr w:type="spellStart"/>
      <w:r w:rsidRPr="00B71476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Savoirs-Faire</w:t>
      </w:r>
      <w:proofErr w:type="spellEnd"/>
      <w:r w:rsidRPr="00B71476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 xml:space="preserve"> techniques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>Rédiger des supports de communication (fine plume, orthographe irréprochable, maitrise parfaite de la langue française)</w:t>
      </w:r>
    </w:p>
    <w:p w:rsidR="00B71476" w:rsidRPr="00B71476" w:rsidRDefault="00457550" w:rsidP="00B71476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>Utiliser les nouveaux outils digitaux : photographie numérique, vidéo, prise de son, reportage radio, technique de streaming, écriture web…</w:t>
      </w:r>
    </w:p>
    <w:p w:rsidR="00457550" w:rsidRPr="00B71476" w:rsidRDefault="00457550" w:rsidP="00457550">
      <w:pPr>
        <w:spacing w:after="0" w:line="240" w:lineRule="auto"/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</w:pPr>
      <w:r w:rsidRPr="00B71476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Qualités Professionnelles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>Créatif, Curieux, Force de proposition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>Esprit d’équipe, Empathique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eastAsiaTheme="minorEastAsia" w:hAnsi="Century Gothic"/>
          <w:sz w:val="20"/>
          <w:szCs w:val="20"/>
          <w:lang w:eastAsia="fr-FR"/>
        </w:rPr>
      </w:pP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>Autonome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</w:pP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>Disponible (flexibilité horaires</w:t>
      </w:r>
      <w:r w:rsidRPr="00B71476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)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eastAsiaTheme="minorEastAsia" w:hAnsi="Century Gothic"/>
          <w:b/>
          <w:bCs/>
          <w:sz w:val="16"/>
          <w:szCs w:val="16"/>
          <w:u w:val="single"/>
          <w:lang w:eastAsia="fr-FR"/>
        </w:rPr>
      </w:pPr>
    </w:p>
    <w:p w:rsidR="00457550" w:rsidRPr="00B71476" w:rsidRDefault="00457550" w:rsidP="00457550">
      <w:pPr>
        <w:tabs>
          <w:tab w:val="left" w:pos="3969"/>
        </w:tabs>
        <w:spacing w:after="0" w:line="240" w:lineRule="auto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B71476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 xml:space="preserve">Relations Professionnelles </w:t>
      </w:r>
    </w:p>
    <w:p w:rsidR="00457550" w:rsidRPr="00B71476" w:rsidRDefault="00457550" w:rsidP="00B71476">
      <w:pPr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Internes</w:t>
      </w: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71476">
        <w:rPr>
          <w:rFonts w:ascii="Century Gothic" w:hAnsi="Century Gothic"/>
          <w:sz w:val="20"/>
          <w:szCs w:val="20"/>
        </w:rPr>
        <w:t>Direction générale, élus, Direction de la communication, Cadres et agents du Pôle Culture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Externes</w:t>
      </w: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71476">
        <w:rPr>
          <w:rFonts w:ascii="Century Gothic" w:hAnsi="Century Gothic"/>
          <w:sz w:val="20"/>
          <w:szCs w:val="20"/>
        </w:rPr>
        <w:t>associations avignonnaises, artistes et structures culturelles, DRAC, entreprises, prestataires…</w:t>
      </w:r>
    </w:p>
    <w:p w:rsidR="00457550" w:rsidRPr="00B71476" w:rsidRDefault="00457550" w:rsidP="00457550">
      <w:pPr>
        <w:spacing w:after="0" w:line="240" w:lineRule="auto"/>
        <w:rPr>
          <w:rFonts w:ascii="Century Gothic" w:eastAsiaTheme="minorEastAsia" w:hAnsi="Century Gothic"/>
          <w:sz w:val="16"/>
          <w:szCs w:val="16"/>
          <w:lang w:eastAsia="fr-FR"/>
        </w:rPr>
      </w:pPr>
    </w:p>
    <w:p w:rsidR="00457550" w:rsidRPr="00B71476" w:rsidRDefault="00457550" w:rsidP="00457550">
      <w:pPr>
        <w:tabs>
          <w:tab w:val="left" w:pos="3969"/>
        </w:tabs>
        <w:spacing w:after="0" w:line="240" w:lineRule="auto"/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</w:pPr>
      <w:r w:rsidRPr="00B71476">
        <w:rPr>
          <w:rFonts w:ascii="Century Gothic" w:eastAsiaTheme="minorEastAsia" w:hAnsi="Century Gothic" w:cs="Arial"/>
          <w:b/>
          <w:bCs/>
          <w:color w:val="000000"/>
          <w:sz w:val="20"/>
          <w:szCs w:val="20"/>
          <w:u w:val="single"/>
          <w:lang w:eastAsia="fr-FR"/>
        </w:rPr>
        <w:t>Conditions d’exercice</w:t>
      </w:r>
    </w:p>
    <w:p w:rsidR="00457550" w:rsidRPr="00B71476" w:rsidRDefault="00457550" w:rsidP="00B71476">
      <w:pPr>
        <w:spacing w:after="0" w:line="240" w:lineRule="auto"/>
        <w:jc w:val="both"/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</w:pPr>
      <w:r w:rsidRPr="00B71476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Lieu</w:t>
      </w: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71476">
        <w:rPr>
          <w:rFonts w:ascii="Century Gothic" w:hAnsi="Century Gothic"/>
          <w:sz w:val="20"/>
          <w:szCs w:val="20"/>
        </w:rPr>
        <w:t>Lieu d’exercice des activités principales ou mention « </w:t>
      </w:r>
      <w:proofErr w:type="spellStart"/>
      <w:r w:rsidRPr="00B71476">
        <w:rPr>
          <w:rFonts w:ascii="Century Gothic" w:hAnsi="Century Gothic"/>
          <w:sz w:val="20"/>
          <w:szCs w:val="20"/>
        </w:rPr>
        <w:t>multi-sites</w:t>
      </w:r>
      <w:proofErr w:type="spellEnd"/>
      <w:r w:rsidRPr="00B71476">
        <w:rPr>
          <w:rFonts w:ascii="Century Gothic" w:hAnsi="Century Gothic"/>
          <w:sz w:val="20"/>
          <w:szCs w:val="20"/>
        </w:rPr>
        <w:t> </w:t>
      </w:r>
      <w:r w:rsidRPr="00B71476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 xml:space="preserve"> </w:t>
      </w:r>
    </w:p>
    <w:p w:rsidR="00457550" w:rsidRPr="00B71476" w:rsidRDefault="00457550" w:rsidP="00B714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Horaires</w:t>
      </w:r>
      <w:r w:rsidRPr="00B71476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71476">
        <w:rPr>
          <w:rFonts w:ascii="Century Gothic" w:hAnsi="Century Gothic" w:cs="CIDFont+F2"/>
          <w:sz w:val="20"/>
          <w:szCs w:val="20"/>
        </w:rPr>
        <w:t>Plages fixes = 9h-11h30 et 14h-16h</w:t>
      </w:r>
      <w:r w:rsidRPr="00B71476">
        <w:rPr>
          <w:rFonts w:ascii="Century Gothic" w:hAnsi="Century Gothic" w:cs="CIDFont+F2"/>
          <w:sz w:val="20"/>
          <w:szCs w:val="20"/>
        </w:rPr>
        <w:t xml:space="preserve"> -</w:t>
      </w:r>
      <w:r w:rsidRPr="00B71476">
        <w:rPr>
          <w:rFonts w:ascii="Century Gothic" w:hAnsi="Century Gothic" w:cs="CIDFont+F2"/>
          <w:sz w:val="20"/>
          <w:szCs w:val="20"/>
        </w:rPr>
        <w:t>Plages variables = 7h45-9h et 11h30-14h et 16h-18h</w:t>
      </w:r>
    </w:p>
    <w:p w:rsidR="00457550" w:rsidRPr="00B71476" w:rsidRDefault="00457550" w:rsidP="00B71476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hAnsi="Century Gothic"/>
          <w:b/>
          <w:bCs/>
          <w:sz w:val="20"/>
          <w:szCs w:val="20"/>
          <w:u w:val="single"/>
        </w:rPr>
        <w:t>Conditions d’accès</w:t>
      </w:r>
      <w:r w:rsidRPr="00B71476">
        <w:rPr>
          <w:rFonts w:ascii="Century Gothic" w:hAnsi="Century Gothic"/>
          <w:sz w:val="20"/>
          <w:szCs w:val="20"/>
        </w:rPr>
        <w:t> : Intérêt marqué pour tous les domaines d’expression culturelle</w:t>
      </w:r>
    </w:p>
    <w:p w:rsidR="00457550" w:rsidRPr="00B71476" w:rsidRDefault="00457550" w:rsidP="00B71476">
      <w:pPr>
        <w:pStyle w:val="Sansinterligne"/>
        <w:jc w:val="both"/>
        <w:rPr>
          <w:rFonts w:ascii="Century Gothic" w:hAnsi="Century Gothic"/>
          <w:sz w:val="20"/>
          <w:szCs w:val="20"/>
        </w:rPr>
      </w:pPr>
      <w:r w:rsidRPr="00B71476">
        <w:rPr>
          <w:rFonts w:ascii="Century Gothic" w:hAnsi="Century Gothic"/>
          <w:sz w:val="20"/>
          <w:szCs w:val="20"/>
        </w:rPr>
        <w:t>Baccalauréat ou diplôme universitaire dans le secteur recherché</w:t>
      </w:r>
      <w:r w:rsidRPr="00B71476">
        <w:rPr>
          <w:rFonts w:ascii="Century Gothic" w:hAnsi="Century Gothic"/>
          <w:sz w:val="20"/>
          <w:szCs w:val="20"/>
        </w:rPr>
        <w:t xml:space="preserve"> - </w:t>
      </w:r>
      <w:r w:rsidRPr="00B71476">
        <w:rPr>
          <w:rFonts w:ascii="Century Gothic" w:hAnsi="Century Gothic"/>
          <w:sz w:val="20"/>
          <w:szCs w:val="20"/>
        </w:rPr>
        <w:t>Expérience dans le domaine</w:t>
      </w:r>
    </w:p>
    <w:p w:rsidR="00B71476" w:rsidRPr="00B71476" w:rsidRDefault="00B71476" w:rsidP="00457550">
      <w:pPr>
        <w:rPr>
          <w:rFonts w:ascii="Century Gothic" w:hAnsi="Century Gothic"/>
          <w:b/>
          <w:sz w:val="16"/>
          <w:szCs w:val="16"/>
          <w:u w:val="single"/>
        </w:rPr>
      </w:pPr>
    </w:p>
    <w:p w:rsidR="00457550" w:rsidRPr="00B71476" w:rsidRDefault="00457550" w:rsidP="00457550">
      <w:pPr>
        <w:spacing w:after="0" w:line="240" w:lineRule="auto"/>
        <w:ind w:right="425"/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B71476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Les candidatures doivent être adressées avant le </w:t>
      </w:r>
      <w:r w:rsidRPr="00B71476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2 novembre </w:t>
      </w:r>
      <w:r w:rsidRPr="00B71476">
        <w:rPr>
          <w:rFonts w:ascii="Century Gothic" w:hAnsi="Century Gothic" w:cs="Arial"/>
          <w:b/>
          <w:color w:val="000000" w:themeColor="text1"/>
          <w:sz w:val="20"/>
          <w:szCs w:val="20"/>
        </w:rPr>
        <w:t>2024</w:t>
      </w:r>
    </w:p>
    <w:p w:rsidR="00457550" w:rsidRPr="00B71476" w:rsidRDefault="00457550" w:rsidP="00457550">
      <w:pPr>
        <w:spacing w:after="0" w:line="240" w:lineRule="auto"/>
        <w:ind w:left="-284" w:right="425"/>
        <w:jc w:val="center"/>
        <w:rPr>
          <w:rFonts w:ascii="Century Gothic" w:hAnsi="Century Gothic" w:cs="Arial"/>
          <w:color w:val="000000" w:themeColor="text1"/>
          <w:sz w:val="20"/>
          <w:szCs w:val="20"/>
        </w:rPr>
      </w:pPr>
      <w:r w:rsidRPr="00B71476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proofErr w:type="gramStart"/>
      <w:r w:rsidRPr="00B71476">
        <w:rPr>
          <w:rFonts w:ascii="Century Gothic" w:hAnsi="Century Gothic" w:cs="Arial"/>
          <w:color w:val="000000" w:themeColor="text1"/>
          <w:sz w:val="20"/>
          <w:szCs w:val="20"/>
        </w:rPr>
        <w:t>à</w:t>
      </w:r>
      <w:proofErr w:type="gramEnd"/>
      <w:r w:rsidRPr="00B71476">
        <w:rPr>
          <w:rFonts w:ascii="Century Gothic" w:hAnsi="Century Gothic" w:cs="Arial"/>
          <w:color w:val="000000" w:themeColor="text1"/>
          <w:sz w:val="20"/>
          <w:szCs w:val="20"/>
        </w:rPr>
        <w:t xml:space="preserve"> l’attention de Madame Gersende CONSTANTIN</w:t>
      </w:r>
    </w:p>
    <w:p w:rsidR="00457550" w:rsidRPr="00B71476" w:rsidRDefault="00457550" w:rsidP="00457550">
      <w:pPr>
        <w:spacing w:after="0" w:line="240" w:lineRule="auto"/>
        <w:ind w:left="-284" w:right="425"/>
        <w:jc w:val="center"/>
        <w:rPr>
          <w:rFonts w:ascii="Century Gothic" w:hAnsi="Century Gothic" w:cs="Arial"/>
          <w:color w:val="000000" w:themeColor="text1"/>
          <w:sz w:val="20"/>
          <w:szCs w:val="20"/>
        </w:rPr>
      </w:pPr>
      <w:r w:rsidRPr="00B71476">
        <w:rPr>
          <w:rFonts w:ascii="Century Gothic" w:hAnsi="Century Gothic" w:cs="Arial"/>
          <w:color w:val="000000" w:themeColor="text1"/>
          <w:sz w:val="20"/>
          <w:szCs w:val="20"/>
        </w:rPr>
        <w:t>Directrice de Pôle des Ressources Humaines</w:t>
      </w:r>
    </w:p>
    <w:p w:rsidR="00457550" w:rsidRPr="00B71476" w:rsidRDefault="00457550" w:rsidP="00457550">
      <w:pPr>
        <w:spacing w:after="0" w:line="240" w:lineRule="auto"/>
        <w:ind w:left="-284" w:right="425"/>
        <w:jc w:val="center"/>
        <w:rPr>
          <w:rFonts w:ascii="Century Gothic" w:hAnsi="Century Gothic" w:cs="Arial"/>
          <w:color w:val="000000" w:themeColor="text1"/>
          <w:sz w:val="20"/>
          <w:szCs w:val="20"/>
        </w:rPr>
      </w:pPr>
      <w:r w:rsidRPr="00B71476">
        <w:rPr>
          <w:rFonts w:ascii="Century Gothic" w:hAnsi="Century Gothic" w:cs="Arial"/>
          <w:color w:val="000000" w:themeColor="text1"/>
          <w:sz w:val="20"/>
          <w:szCs w:val="20"/>
        </w:rPr>
        <w:t>1 rue Racine – 84045 Avignon Cedex 9</w:t>
      </w:r>
    </w:p>
    <w:p w:rsidR="00457550" w:rsidRPr="00837E77" w:rsidRDefault="00457550" w:rsidP="00457550">
      <w:pPr>
        <w:spacing w:after="120" w:line="240" w:lineRule="auto"/>
        <w:ind w:right="425"/>
        <w:jc w:val="center"/>
        <w:rPr>
          <w:rFonts w:ascii="Century Gothic" w:hAnsi="Century Gothic" w:cs="Arial"/>
          <w:color w:val="000000" w:themeColor="text1"/>
          <w:sz w:val="18"/>
          <w:szCs w:val="18"/>
          <w:u w:val="single"/>
        </w:rPr>
      </w:pPr>
      <w:r w:rsidRPr="00837E77">
        <w:rPr>
          <w:rFonts w:ascii="Century Gothic" w:hAnsi="Century Gothic" w:cs="Arial"/>
          <w:color w:val="000000" w:themeColor="text1"/>
          <w:sz w:val="18"/>
          <w:szCs w:val="18"/>
        </w:rPr>
        <w:t xml:space="preserve">@ : </w:t>
      </w:r>
      <w:hyperlink r:id="rId5" w:history="1">
        <w:r w:rsidRPr="00837E77">
          <w:rPr>
            <w:rFonts w:ascii="Century Gothic" w:hAnsi="Century Gothic" w:cs="Arial"/>
            <w:color w:val="0563C1" w:themeColor="hyperlink"/>
            <w:sz w:val="18"/>
            <w:szCs w:val="18"/>
            <w:u w:val="single"/>
          </w:rPr>
          <w:t>mobilite.recrutement@mairie-avignon.com</w:t>
        </w:r>
      </w:hyperlink>
    </w:p>
    <w:p w:rsidR="007C3089" w:rsidRPr="00837E77" w:rsidRDefault="007C3089">
      <w:pPr>
        <w:spacing w:after="120" w:line="240" w:lineRule="auto"/>
        <w:ind w:right="425"/>
        <w:jc w:val="center"/>
        <w:rPr>
          <w:rFonts w:ascii="Century Gothic" w:hAnsi="Century Gothic" w:cs="Arial"/>
          <w:color w:val="000000" w:themeColor="text1"/>
          <w:sz w:val="18"/>
          <w:szCs w:val="18"/>
          <w:u w:val="single"/>
        </w:rPr>
      </w:pPr>
    </w:p>
    <w:sectPr w:rsidR="007C3089" w:rsidRPr="00837E77" w:rsidSect="00BC16A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2" w:right="1417" w:bottom="851" w:left="1417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68" w:rsidRPr="001F0468" w:rsidRDefault="007C3089" w:rsidP="001F0468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:rsidR="001F0468" w:rsidRDefault="007C30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Pr="001F0468" w:rsidRDefault="007C3089" w:rsidP="001211E6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:rsidR="001211E6" w:rsidRDefault="007C3089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Default="007C3089">
    <w:pPr>
      <w:pStyle w:val="En-tte"/>
    </w:pPr>
  </w:p>
  <w:p w:rsidR="001211E6" w:rsidRDefault="007C30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21E7" w:rsidRDefault="007C3089">
    <w:pPr>
      <w:pStyle w:val="En-tte"/>
    </w:pPr>
  </w:p>
  <w:p w:rsidR="001211E6" w:rsidRDefault="007C3089">
    <w:pPr>
      <w:pStyle w:val="En-tte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DD02A45" wp14:editId="45F27381">
          <wp:simplePos x="0" y="0"/>
          <wp:positionH relativeFrom="margin">
            <wp:posOffset>1640840</wp:posOffset>
          </wp:positionH>
          <wp:positionV relativeFrom="paragraph">
            <wp:posOffset>-429260</wp:posOffset>
          </wp:positionV>
          <wp:extent cx="2478531" cy="1028700"/>
          <wp:effectExtent l="0" t="0" r="0" b="0"/>
          <wp:wrapNone/>
          <wp:docPr id="5" name="Image 5" descr="Une image contenant signe, assis, arrêt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2020_Centre_RVB 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531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1708B"/>
    <w:multiLevelType w:val="hybridMultilevel"/>
    <w:tmpl w:val="A7E482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E1F"/>
    <w:multiLevelType w:val="hybridMultilevel"/>
    <w:tmpl w:val="BD3298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45B4D"/>
    <w:multiLevelType w:val="hybridMultilevel"/>
    <w:tmpl w:val="E81291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06DE"/>
    <w:multiLevelType w:val="hybridMultilevel"/>
    <w:tmpl w:val="5C7ED6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02014"/>
    <w:multiLevelType w:val="hybridMultilevel"/>
    <w:tmpl w:val="91E0B3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7AEA"/>
    <w:multiLevelType w:val="hybridMultilevel"/>
    <w:tmpl w:val="86109B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50"/>
    <w:rsid w:val="003875AA"/>
    <w:rsid w:val="00457550"/>
    <w:rsid w:val="007113DF"/>
    <w:rsid w:val="007C3089"/>
    <w:rsid w:val="00B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1EF1"/>
  <w15:chartTrackingRefBased/>
  <w15:docId w15:val="{68A4836E-C914-4BF2-B27E-9B27FF17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7550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57550"/>
    <w:rPr>
      <w:rFonts w:ascii="Arial" w:eastAsiaTheme="minorEastAsia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7550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57550"/>
    <w:rPr>
      <w:rFonts w:ascii="Times New Roman" w:eastAsiaTheme="minorEastAsia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75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71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mobilite.recrutement@mairie-avigno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2</cp:revision>
  <dcterms:created xsi:type="dcterms:W3CDTF">2024-10-02T09:19:00Z</dcterms:created>
  <dcterms:modified xsi:type="dcterms:W3CDTF">2024-10-02T10:10:00Z</dcterms:modified>
</cp:coreProperties>
</file>