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901EC" w14:textId="77777777" w:rsidR="005C1B48" w:rsidRPr="00E538FF" w:rsidRDefault="005C1B48" w:rsidP="005C1B48">
      <w:pPr>
        <w:tabs>
          <w:tab w:val="left" w:pos="3969"/>
          <w:tab w:val="left" w:pos="4111"/>
        </w:tabs>
        <w:jc w:val="center"/>
        <w:rPr>
          <w:rFonts w:ascii="Century Gothic" w:hAnsi="Century Gothic" w:cs="Arial"/>
          <w:sz w:val="20"/>
          <w:szCs w:val="20"/>
        </w:rPr>
      </w:pPr>
      <w:r w:rsidRPr="00E538FF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495452CE" wp14:editId="42F98838">
            <wp:extent cx="2423160" cy="1005816"/>
            <wp:effectExtent l="0" t="0" r="0" b="0"/>
            <wp:docPr id="1" name="Image 1" descr="Une image contenant Police, Graphique, graphis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Graphique, graphisme,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407" cy="104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BA727" w14:textId="77777777" w:rsidR="005C1B48" w:rsidRDefault="005C1B48" w:rsidP="005C1B48">
      <w:pPr>
        <w:pStyle w:val="Titre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ville d’Avignon pour sa </w:t>
      </w:r>
      <w:r w:rsidRPr="00E538FF">
        <w:rPr>
          <w:rFonts w:ascii="Century Gothic" w:hAnsi="Century Gothic"/>
          <w:sz w:val="20"/>
          <w:szCs w:val="20"/>
        </w:rPr>
        <w:t>Direction Générale Adjointe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22987D01" w14:textId="77777777" w:rsidR="005C1B48" w:rsidRDefault="005C1B48" w:rsidP="005C1B48">
      <w:pPr>
        <w:pStyle w:val="Titre5"/>
        <w:rPr>
          <w:rFonts w:ascii="Century Gothic" w:hAnsi="Century Gothic"/>
          <w:sz w:val="20"/>
          <w:szCs w:val="20"/>
        </w:rPr>
      </w:pPr>
      <w:r w:rsidRPr="00E538FF">
        <w:rPr>
          <w:rFonts w:ascii="Century Gothic" w:hAnsi="Century Gothic"/>
          <w:sz w:val="20"/>
          <w:szCs w:val="20"/>
        </w:rPr>
        <w:t>Pilotage des Ressources et de la Performance</w:t>
      </w:r>
    </w:p>
    <w:p w14:paraId="4F00502D" w14:textId="77777777" w:rsidR="00311572" w:rsidRPr="00311572" w:rsidRDefault="00311572" w:rsidP="00311572"/>
    <w:p w14:paraId="5A10ACC2" w14:textId="77777777" w:rsidR="005C1B48" w:rsidRDefault="005C1B48" w:rsidP="005C1B48">
      <w:pPr>
        <w:pStyle w:val="Titre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Pôle des Affaires Juridiques</w:t>
      </w:r>
    </w:p>
    <w:p w14:paraId="4CC06338" w14:textId="77777777" w:rsidR="00311572" w:rsidRPr="00311572" w:rsidRDefault="00311572" w:rsidP="0031157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11572">
        <w:rPr>
          <w:rFonts w:ascii="Century Gothic" w:hAnsi="Century Gothic"/>
          <w:b/>
          <w:bCs/>
          <w:sz w:val="20"/>
          <w:szCs w:val="20"/>
        </w:rPr>
        <w:t>Direction des Affaires Juridiques</w:t>
      </w:r>
    </w:p>
    <w:p w14:paraId="0BAB45E5" w14:textId="77777777" w:rsidR="005C1B48" w:rsidRPr="00E538FF" w:rsidRDefault="005C1B48" w:rsidP="005C1B48">
      <w:pPr>
        <w:rPr>
          <w:rFonts w:ascii="Century Gothic" w:hAnsi="Century Gothic"/>
          <w:sz w:val="16"/>
          <w:szCs w:val="16"/>
        </w:rPr>
      </w:pPr>
    </w:p>
    <w:p w14:paraId="44A520E8" w14:textId="77777777" w:rsidR="005C1B48" w:rsidRPr="00E538FF" w:rsidRDefault="005C1B48" w:rsidP="005C1B48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Service des Assemblées</w:t>
      </w:r>
    </w:p>
    <w:p w14:paraId="0DEC3F66" w14:textId="77777777" w:rsidR="005C1B48" w:rsidRPr="00E538FF" w:rsidRDefault="005C1B48" w:rsidP="005C1B48">
      <w:pPr>
        <w:rPr>
          <w:rFonts w:ascii="Century Gothic" w:hAnsi="Century Gothic" w:cs="Arial"/>
          <w:sz w:val="16"/>
          <w:szCs w:val="16"/>
        </w:rPr>
      </w:pPr>
    </w:p>
    <w:p w14:paraId="3B48DABC" w14:textId="5C8DF38B" w:rsidR="005C1B48" w:rsidRPr="00E538FF" w:rsidRDefault="005C1B48" w:rsidP="005C1B48">
      <w:pPr>
        <w:pStyle w:val="Titre2"/>
        <w:tabs>
          <w:tab w:val="left" w:pos="180"/>
        </w:tabs>
        <w:rPr>
          <w:rFonts w:ascii="Century Gothic" w:hAnsi="Century Gothic"/>
          <w:sz w:val="20"/>
          <w:szCs w:val="20"/>
        </w:rPr>
      </w:pPr>
      <w:r w:rsidRPr="00E538FF">
        <w:rPr>
          <w:rFonts w:ascii="Century Gothic" w:hAnsi="Century Gothic"/>
          <w:sz w:val="20"/>
          <w:szCs w:val="20"/>
        </w:rPr>
        <w:t xml:space="preserve">Poste : </w:t>
      </w:r>
      <w:r w:rsidR="006E7A23">
        <w:rPr>
          <w:rFonts w:ascii="Century Gothic" w:hAnsi="Century Gothic"/>
          <w:sz w:val="20"/>
          <w:szCs w:val="20"/>
        </w:rPr>
        <w:t>Assistant de gestion administrative</w:t>
      </w:r>
      <w:r>
        <w:rPr>
          <w:rFonts w:ascii="Century Gothic" w:hAnsi="Century Gothic"/>
          <w:sz w:val="20"/>
          <w:szCs w:val="20"/>
        </w:rPr>
        <w:t xml:space="preserve"> </w:t>
      </w:r>
      <w:r w:rsidRPr="00E538FF">
        <w:rPr>
          <w:rFonts w:ascii="Century Gothic" w:hAnsi="Century Gothic"/>
          <w:sz w:val="20"/>
          <w:szCs w:val="20"/>
        </w:rPr>
        <w:t>(f/h)</w:t>
      </w:r>
    </w:p>
    <w:p w14:paraId="74FC3E5A" w14:textId="77777777" w:rsidR="005C1B48" w:rsidRPr="00E538FF" w:rsidRDefault="005C1B48" w:rsidP="005C1B48">
      <w:pPr>
        <w:jc w:val="center"/>
        <w:rPr>
          <w:rFonts w:ascii="Century Gothic" w:hAnsi="Century Gothic"/>
          <w:i/>
          <w:sz w:val="20"/>
          <w:szCs w:val="20"/>
        </w:rPr>
      </w:pPr>
      <w:r w:rsidRPr="00E538FF">
        <w:rPr>
          <w:rFonts w:ascii="Century Gothic" w:hAnsi="Century Gothic"/>
          <w:i/>
          <w:sz w:val="20"/>
          <w:szCs w:val="20"/>
        </w:rPr>
        <w:t xml:space="preserve">Emploi : </w:t>
      </w:r>
      <w:r>
        <w:rPr>
          <w:rFonts w:ascii="Century Gothic" w:hAnsi="Century Gothic"/>
          <w:i/>
          <w:sz w:val="20"/>
          <w:szCs w:val="20"/>
        </w:rPr>
        <w:t>Gestionnaire Administratif Spécialisé</w:t>
      </w:r>
    </w:p>
    <w:p w14:paraId="0BF0FDA8" w14:textId="77777777" w:rsidR="005C1B48" w:rsidRDefault="005C1B48" w:rsidP="005C1B48">
      <w:pPr>
        <w:jc w:val="center"/>
        <w:rPr>
          <w:rFonts w:ascii="Century Gothic" w:hAnsi="Century Gothic" w:cs="Arial"/>
          <w:sz w:val="20"/>
          <w:szCs w:val="20"/>
        </w:rPr>
      </w:pPr>
      <w:r w:rsidRPr="00E538FF">
        <w:rPr>
          <w:rFonts w:ascii="Century Gothic" w:hAnsi="Century Gothic" w:cs="Arial"/>
          <w:sz w:val="20"/>
          <w:szCs w:val="20"/>
        </w:rPr>
        <w:t xml:space="preserve">Filière Administrative -Catégorie </w:t>
      </w:r>
      <w:r>
        <w:rPr>
          <w:rFonts w:ascii="Century Gothic" w:hAnsi="Century Gothic" w:cs="Arial"/>
          <w:sz w:val="20"/>
          <w:szCs w:val="20"/>
        </w:rPr>
        <w:t>C</w:t>
      </w:r>
    </w:p>
    <w:p w14:paraId="373FCC5B" w14:textId="77777777" w:rsidR="00C362E5" w:rsidRDefault="00C362E5" w:rsidP="005C1B48">
      <w:pPr>
        <w:jc w:val="center"/>
        <w:rPr>
          <w:rFonts w:ascii="Century Gothic" w:hAnsi="Century Gothic" w:cs="Arial"/>
          <w:sz w:val="20"/>
          <w:szCs w:val="20"/>
        </w:rPr>
      </w:pPr>
    </w:p>
    <w:p w14:paraId="258F8CFC" w14:textId="77777777" w:rsidR="005C1B48" w:rsidRDefault="005C1B48" w:rsidP="005C1B48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E538FF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Missions</w:t>
      </w:r>
    </w:p>
    <w:p w14:paraId="0F2075CB" w14:textId="77777777" w:rsidR="005C1B48" w:rsidRDefault="005C1B48" w:rsidP="005C1B48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/>
          <w:sz w:val="20"/>
          <w:szCs w:val="20"/>
        </w:rPr>
      </w:pPr>
      <w:r w:rsidRPr="00AF5D6C">
        <w:rPr>
          <w:rFonts w:ascii="Century Gothic" w:hAnsi="Century Gothic"/>
          <w:sz w:val="20"/>
          <w:szCs w:val="20"/>
        </w:rPr>
        <w:t>Participer et assurer l’organisation des séances du conseil municipal et accomplir des tâches administratives diverses</w:t>
      </w:r>
    </w:p>
    <w:p w14:paraId="6B53A2D8" w14:textId="77777777" w:rsidR="00C362E5" w:rsidRPr="00AF5D6C" w:rsidRDefault="00C362E5" w:rsidP="005C1B48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</w:p>
    <w:p w14:paraId="029B17DB" w14:textId="77777777" w:rsidR="005C1B48" w:rsidRPr="00E538FF" w:rsidRDefault="005C1B48" w:rsidP="005C1B48">
      <w:pPr>
        <w:tabs>
          <w:tab w:val="left" w:pos="9356"/>
        </w:tabs>
        <w:autoSpaceDE w:val="0"/>
        <w:autoSpaceDN w:val="0"/>
        <w:adjustRightInd w:val="0"/>
        <w:ind w:right="309"/>
        <w:jc w:val="both"/>
        <w:outlineLvl w:val="0"/>
        <w:rPr>
          <w:rFonts w:ascii="Century Gothic" w:eastAsiaTheme="minorHAnsi" w:hAnsi="Century Gothic" w:cs="Arial"/>
          <w:b/>
          <w:bCs/>
          <w:color w:val="000000"/>
          <w:sz w:val="20"/>
          <w:szCs w:val="20"/>
          <w:u w:val="single"/>
          <w:lang w:eastAsia="en-US"/>
        </w:rPr>
      </w:pPr>
      <w:r w:rsidRPr="00E538FF">
        <w:rPr>
          <w:rFonts w:ascii="Century Gothic" w:eastAsiaTheme="minorHAnsi" w:hAnsi="Century Gothic" w:cs="Arial"/>
          <w:b/>
          <w:bCs/>
          <w:color w:val="000000"/>
          <w:sz w:val="20"/>
          <w:szCs w:val="20"/>
          <w:u w:val="single"/>
          <w:lang w:eastAsia="en-US"/>
        </w:rPr>
        <w:t>Activités</w:t>
      </w:r>
    </w:p>
    <w:p w14:paraId="12EEE8E1" w14:textId="77777777" w:rsidR="005C1B48" w:rsidRPr="00C362E5" w:rsidRDefault="005C1B48" w:rsidP="00C362E5">
      <w:pPr>
        <w:rPr>
          <w:rFonts w:ascii="Century Gothic" w:hAnsi="Century Gothic"/>
          <w:sz w:val="20"/>
          <w:szCs w:val="20"/>
          <w:u w:val="single"/>
        </w:rPr>
      </w:pPr>
      <w:r w:rsidRPr="00C362E5">
        <w:rPr>
          <w:rFonts w:ascii="Century Gothic" w:hAnsi="Century Gothic"/>
          <w:i/>
          <w:iCs/>
          <w:sz w:val="20"/>
          <w:szCs w:val="20"/>
          <w:u w:val="single"/>
        </w:rPr>
        <w:t>Activités principales</w:t>
      </w:r>
    </w:p>
    <w:p w14:paraId="7268BBAE" w14:textId="77777777" w:rsidR="005C1B48" w:rsidRPr="00C362E5" w:rsidRDefault="005C1B48" w:rsidP="005C1B48">
      <w:pPr>
        <w:rPr>
          <w:rFonts w:ascii="Century Gothic" w:hAnsi="Century Gothic"/>
          <w:sz w:val="20"/>
          <w:szCs w:val="20"/>
        </w:rPr>
      </w:pPr>
    </w:p>
    <w:p w14:paraId="36F4FF0B" w14:textId="77777777" w:rsidR="005C1B48" w:rsidRPr="00C362E5" w:rsidRDefault="005C1B48" w:rsidP="00C362E5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>-</w:t>
      </w:r>
      <w:r w:rsidR="00C362E5">
        <w:rPr>
          <w:rFonts w:ascii="Century Gothic" w:hAnsi="Century Gothic"/>
          <w:sz w:val="20"/>
          <w:szCs w:val="20"/>
        </w:rPr>
        <w:t xml:space="preserve"> </w:t>
      </w:r>
      <w:r w:rsidRPr="00C362E5">
        <w:rPr>
          <w:rFonts w:ascii="Century Gothic" w:hAnsi="Century Gothic"/>
          <w:b/>
          <w:bCs/>
          <w:sz w:val="20"/>
          <w:szCs w:val="20"/>
        </w:rPr>
        <w:t>Participer à la préparation et à la sécurisation du conseil municipal :</w:t>
      </w:r>
    </w:p>
    <w:p w14:paraId="6FE91426" w14:textId="77777777" w:rsidR="00C362E5" w:rsidRPr="00C362E5" w:rsidRDefault="00C362E5" w:rsidP="005C1B48">
      <w:pPr>
        <w:rPr>
          <w:rFonts w:ascii="Century Gothic" w:hAnsi="Century Gothic"/>
          <w:sz w:val="20"/>
          <w:szCs w:val="20"/>
        </w:rPr>
      </w:pPr>
    </w:p>
    <w:p w14:paraId="5BB6D6C3" w14:textId="77777777" w:rsidR="005C1B48" w:rsidRPr="00C362E5" w:rsidRDefault="005C1B48" w:rsidP="00C362E5">
      <w:pPr>
        <w:jc w:val="both"/>
        <w:rPr>
          <w:rFonts w:ascii="Century Gothic" w:hAnsi="Century Gothic"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>Examen, relecture, correction et mis en page des projets de délibérations sur l’application métier (compréhension, sens, style, orthographe),</w:t>
      </w:r>
    </w:p>
    <w:p w14:paraId="1059D27B" w14:textId="77777777" w:rsidR="005C1B48" w:rsidRPr="00C362E5" w:rsidRDefault="005C1B48" w:rsidP="00C362E5">
      <w:pPr>
        <w:jc w:val="both"/>
        <w:rPr>
          <w:rFonts w:ascii="Century Gothic" w:hAnsi="Century Gothic"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>Etablissement des ordres du jour, des convocations et des dossiers de commissions, des courriers et mails liés à la séance,</w:t>
      </w:r>
    </w:p>
    <w:p w14:paraId="60EC71C7" w14:textId="77777777" w:rsidR="005C1B48" w:rsidRPr="00C362E5" w:rsidRDefault="005C1B48" w:rsidP="00C362E5">
      <w:pPr>
        <w:jc w:val="both"/>
        <w:rPr>
          <w:rFonts w:ascii="Century Gothic" w:hAnsi="Century Gothic"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>Etablissement et envoi des recueils aux différents stades du planning de la séance,</w:t>
      </w:r>
    </w:p>
    <w:p w14:paraId="69D5C8DD" w14:textId="77777777" w:rsidR="005C1B48" w:rsidRPr="00C362E5" w:rsidRDefault="005C1B48" w:rsidP="00C362E5">
      <w:pPr>
        <w:jc w:val="both"/>
        <w:rPr>
          <w:rFonts w:ascii="Century Gothic" w:hAnsi="Century Gothic"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>Préparation du dossier de séance de Madame le Maire,</w:t>
      </w:r>
    </w:p>
    <w:p w14:paraId="4987C3DD" w14:textId="77777777" w:rsidR="005C1B48" w:rsidRPr="00C362E5" w:rsidRDefault="005C1B48" w:rsidP="00C362E5">
      <w:pPr>
        <w:jc w:val="both"/>
        <w:rPr>
          <w:rFonts w:ascii="Century Gothic" w:hAnsi="Century Gothic"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>Elaboration du procès-verbal de séance sur l’application métier.</w:t>
      </w:r>
    </w:p>
    <w:p w14:paraId="7871DF9B" w14:textId="77777777" w:rsidR="005C1B48" w:rsidRPr="00C362E5" w:rsidRDefault="005C1B48" w:rsidP="005C1B48">
      <w:pPr>
        <w:pStyle w:val="Paragraphedeliste"/>
        <w:ind w:left="3075"/>
        <w:rPr>
          <w:rFonts w:ascii="Century Gothic" w:hAnsi="Century Gothic"/>
          <w:sz w:val="20"/>
          <w:szCs w:val="20"/>
        </w:rPr>
      </w:pPr>
    </w:p>
    <w:p w14:paraId="439C33D8" w14:textId="77777777" w:rsidR="005C1B48" w:rsidRPr="00C362E5" w:rsidRDefault="005C1B48" w:rsidP="00C362E5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>-</w:t>
      </w:r>
      <w:r w:rsidRPr="00C362E5">
        <w:rPr>
          <w:rFonts w:ascii="Century Gothic" w:hAnsi="Century Gothic"/>
          <w:b/>
          <w:bCs/>
          <w:sz w:val="20"/>
          <w:szCs w:val="20"/>
        </w:rPr>
        <w:t>Prendre en charge des missions post-conseil municipal :</w:t>
      </w:r>
    </w:p>
    <w:p w14:paraId="5A7DCD18" w14:textId="77777777" w:rsidR="005C1B48" w:rsidRPr="00C362E5" w:rsidRDefault="005C1B48" w:rsidP="00C362E5">
      <w:pPr>
        <w:jc w:val="both"/>
        <w:rPr>
          <w:rFonts w:ascii="Century Gothic" w:hAnsi="Century Gothic"/>
          <w:sz w:val="20"/>
          <w:szCs w:val="20"/>
        </w:rPr>
      </w:pPr>
    </w:p>
    <w:p w14:paraId="2731F394" w14:textId="77777777" w:rsidR="005C1B48" w:rsidRPr="00C362E5" w:rsidRDefault="005C1B48" w:rsidP="00C362E5">
      <w:pPr>
        <w:jc w:val="both"/>
        <w:rPr>
          <w:rFonts w:ascii="Century Gothic" w:hAnsi="Century Gothic"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>Mise en œuvre de l’étape post-séance et suivi de la dématérialisation du processus des délibérations,</w:t>
      </w:r>
    </w:p>
    <w:p w14:paraId="425A30C9" w14:textId="77777777" w:rsidR="005C1B48" w:rsidRPr="00C362E5" w:rsidRDefault="005C1B48" w:rsidP="00C362E5">
      <w:pPr>
        <w:jc w:val="both"/>
        <w:rPr>
          <w:rFonts w:ascii="Century Gothic" w:hAnsi="Century Gothic"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>Suivi de l’envoi des pièces au contrôle de légalité par télétransmission et par courrier,</w:t>
      </w:r>
    </w:p>
    <w:p w14:paraId="190E5574" w14:textId="77777777" w:rsidR="005C1B48" w:rsidRPr="00C362E5" w:rsidRDefault="005C1B48" w:rsidP="00C362E5">
      <w:pPr>
        <w:jc w:val="both"/>
        <w:rPr>
          <w:rFonts w:ascii="Century Gothic" w:hAnsi="Century Gothic"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>Transmission des délibérations pour publication sur le site internet de la Ville et l’intranet.</w:t>
      </w:r>
    </w:p>
    <w:p w14:paraId="55F11317" w14:textId="77777777" w:rsidR="005C1B48" w:rsidRPr="00C362E5" w:rsidRDefault="005C1B48" w:rsidP="005C1B48">
      <w:pPr>
        <w:pStyle w:val="Paragraphedeliste"/>
        <w:ind w:left="2999"/>
        <w:rPr>
          <w:rFonts w:ascii="Century Gothic" w:hAnsi="Century Gothic"/>
          <w:sz w:val="20"/>
          <w:szCs w:val="20"/>
        </w:rPr>
      </w:pPr>
    </w:p>
    <w:p w14:paraId="1C762BEE" w14:textId="77777777" w:rsidR="005C1B48" w:rsidRPr="00C362E5" w:rsidRDefault="005C1B48" w:rsidP="00C362E5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>-</w:t>
      </w:r>
      <w:r w:rsidRPr="00C362E5">
        <w:rPr>
          <w:rFonts w:ascii="Century Gothic" w:hAnsi="Century Gothic"/>
          <w:b/>
          <w:bCs/>
          <w:sz w:val="20"/>
          <w:szCs w:val="20"/>
        </w:rPr>
        <w:t>Suivi des décisions du Maire : établissement du compte rendu des décisions et transmission au contrôle de légalité</w:t>
      </w:r>
    </w:p>
    <w:p w14:paraId="7C800361" w14:textId="77777777" w:rsidR="005C1B48" w:rsidRPr="00C362E5" w:rsidRDefault="005C1B48" w:rsidP="00C362E5">
      <w:pPr>
        <w:jc w:val="both"/>
        <w:rPr>
          <w:rFonts w:ascii="Century Gothic" w:hAnsi="Century Gothic"/>
          <w:sz w:val="20"/>
          <w:szCs w:val="20"/>
        </w:rPr>
      </w:pPr>
    </w:p>
    <w:p w14:paraId="560E89BC" w14:textId="77777777" w:rsidR="005C1B48" w:rsidRDefault="005C1B48" w:rsidP="00C362E5">
      <w:pPr>
        <w:rPr>
          <w:rFonts w:ascii="Century Gothic" w:hAnsi="Century Gothic"/>
          <w:i/>
          <w:iCs/>
          <w:sz w:val="20"/>
          <w:szCs w:val="20"/>
          <w:u w:val="single"/>
        </w:rPr>
      </w:pPr>
      <w:r w:rsidRPr="00C362E5">
        <w:rPr>
          <w:rFonts w:ascii="Century Gothic" w:hAnsi="Century Gothic"/>
          <w:i/>
          <w:iCs/>
          <w:sz w:val="20"/>
          <w:szCs w:val="20"/>
          <w:u w:val="single"/>
        </w:rPr>
        <w:t>Activités secondaires</w:t>
      </w:r>
    </w:p>
    <w:p w14:paraId="06C6E7EA" w14:textId="77777777" w:rsidR="00C362E5" w:rsidRPr="00C362E5" w:rsidRDefault="00C362E5" w:rsidP="00C362E5">
      <w:pPr>
        <w:rPr>
          <w:rFonts w:ascii="Century Gothic" w:hAnsi="Century Gothic"/>
          <w:sz w:val="20"/>
          <w:szCs w:val="20"/>
          <w:u w:val="single"/>
        </w:rPr>
      </w:pPr>
    </w:p>
    <w:p w14:paraId="17BB9DBA" w14:textId="77777777" w:rsidR="005C1B48" w:rsidRPr="00C362E5" w:rsidRDefault="005C1B48" w:rsidP="00C362E5">
      <w:pPr>
        <w:pStyle w:val="Sansinterligne"/>
        <w:jc w:val="both"/>
        <w:rPr>
          <w:rFonts w:ascii="Century Gothic" w:hAnsi="Century Gothic"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>Vérification, suivi et transmission au contrôle de légalité des arrêtés municipaux par voie dématérialisée</w:t>
      </w:r>
    </w:p>
    <w:p w14:paraId="139EB85F" w14:textId="77777777" w:rsidR="005C1B48" w:rsidRPr="00C362E5" w:rsidRDefault="005C1B48" w:rsidP="00C362E5">
      <w:pPr>
        <w:jc w:val="both"/>
        <w:rPr>
          <w:rFonts w:ascii="Century Gothic" w:hAnsi="Century Gothic"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>Mission d’exécution des actes (procès-verbal, registre municipal)</w:t>
      </w:r>
    </w:p>
    <w:p w14:paraId="4B13D925" w14:textId="77777777" w:rsidR="005C1B48" w:rsidRPr="00C362E5" w:rsidRDefault="005C1B48" w:rsidP="00C362E5">
      <w:pPr>
        <w:jc w:val="both"/>
        <w:rPr>
          <w:rFonts w:ascii="Century Gothic" w:hAnsi="Century Gothic"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>Relecture et correction des débats du conseil municipal</w:t>
      </w:r>
    </w:p>
    <w:p w14:paraId="537E48F7" w14:textId="77777777" w:rsidR="005C1B48" w:rsidRPr="00C362E5" w:rsidRDefault="005C1B48" w:rsidP="00C362E5">
      <w:pPr>
        <w:jc w:val="both"/>
        <w:rPr>
          <w:rFonts w:ascii="Century Gothic" w:hAnsi="Century Gothic"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>Mise à jour du tableau de représentation des élus</w:t>
      </w:r>
    </w:p>
    <w:p w14:paraId="2EC2147B" w14:textId="77777777" w:rsidR="005C1B48" w:rsidRPr="00C362E5" w:rsidRDefault="005C1B48" w:rsidP="00C362E5">
      <w:pPr>
        <w:jc w:val="both"/>
        <w:rPr>
          <w:rFonts w:ascii="Century Gothic" w:hAnsi="Century Gothic"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 xml:space="preserve">Maintenance fonctionnelle de l’application métier </w:t>
      </w:r>
    </w:p>
    <w:p w14:paraId="669889F9" w14:textId="77777777" w:rsidR="005C1B48" w:rsidRPr="00C362E5" w:rsidRDefault="005C1B48" w:rsidP="00C362E5">
      <w:pPr>
        <w:jc w:val="both"/>
        <w:rPr>
          <w:rFonts w:ascii="Century Gothic" w:hAnsi="Century Gothic"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>Réalisation de l’archivage réglementaire</w:t>
      </w:r>
    </w:p>
    <w:p w14:paraId="04F206C1" w14:textId="77777777" w:rsidR="005C1B48" w:rsidRPr="00C362E5" w:rsidRDefault="005C1B48" w:rsidP="00C362E5">
      <w:pPr>
        <w:jc w:val="both"/>
        <w:rPr>
          <w:rFonts w:ascii="Century Gothic" w:hAnsi="Century Gothic"/>
          <w:sz w:val="20"/>
          <w:szCs w:val="20"/>
        </w:rPr>
      </w:pPr>
      <w:r w:rsidRPr="00C362E5">
        <w:rPr>
          <w:rFonts w:ascii="Century Gothic" w:hAnsi="Century Gothic"/>
          <w:sz w:val="20"/>
          <w:szCs w:val="20"/>
        </w:rPr>
        <w:t>Classement et archivage</w:t>
      </w:r>
    </w:p>
    <w:p w14:paraId="53F9BFCD" w14:textId="77777777" w:rsidR="005C1B48" w:rsidRDefault="005C1B48" w:rsidP="00C362E5">
      <w:pPr>
        <w:jc w:val="both"/>
        <w:rPr>
          <w:sz w:val="18"/>
          <w:szCs w:val="18"/>
        </w:rPr>
      </w:pPr>
    </w:p>
    <w:p w14:paraId="2F400353" w14:textId="77777777" w:rsidR="00311572" w:rsidRDefault="00311572" w:rsidP="00C362E5">
      <w:pPr>
        <w:jc w:val="both"/>
        <w:rPr>
          <w:sz w:val="18"/>
          <w:szCs w:val="18"/>
        </w:rPr>
      </w:pPr>
    </w:p>
    <w:p w14:paraId="45CC578D" w14:textId="77777777" w:rsidR="00311572" w:rsidRDefault="00311572" w:rsidP="00C362E5">
      <w:pPr>
        <w:jc w:val="both"/>
        <w:rPr>
          <w:sz w:val="18"/>
          <w:szCs w:val="18"/>
        </w:rPr>
      </w:pPr>
    </w:p>
    <w:p w14:paraId="4B47923D" w14:textId="77777777" w:rsidR="00311572" w:rsidRDefault="00311572" w:rsidP="00C362E5">
      <w:pPr>
        <w:jc w:val="both"/>
        <w:rPr>
          <w:sz w:val="18"/>
          <w:szCs w:val="18"/>
        </w:rPr>
      </w:pPr>
    </w:p>
    <w:p w14:paraId="13C21C15" w14:textId="77777777" w:rsidR="00311572" w:rsidRDefault="00311572" w:rsidP="00C362E5">
      <w:pPr>
        <w:jc w:val="both"/>
        <w:rPr>
          <w:sz w:val="18"/>
          <w:szCs w:val="18"/>
        </w:rPr>
      </w:pPr>
    </w:p>
    <w:p w14:paraId="18BC1704" w14:textId="77777777" w:rsidR="00311572" w:rsidRDefault="00311572" w:rsidP="00C362E5">
      <w:pPr>
        <w:jc w:val="both"/>
        <w:rPr>
          <w:sz w:val="18"/>
          <w:szCs w:val="18"/>
        </w:rPr>
      </w:pPr>
    </w:p>
    <w:p w14:paraId="02CBAF93" w14:textId="77777777" w:rsidR="00311572" w:rsidRDefault="00311572" w:rsidP="00C362E5">
      <w:pPr>
        <w:jc w:val="both"/>
        <w:rPr>
          <w:sz w:val="18"/>
          <w:szCs w:val="18"/>
        </w:rPr>
      </w:pPr>
    </w:p>
    <w:p w14:paraId="5B1B59F1" w14:textId="77777777" w:rsidR="00311572" w:rsidRDefault="00311572" w:rsidP="005C1B48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</w:p>
    <w:p w14:paraId="43564D97" w14:textId="77777777" w:rsidR="00311572" w:rsidRDefault="00311572" w:rsidP="005C1B48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</w:p>
    <w:p w14:paraId="60EB7EEF" w14:textId="77777777" w:rsidR="005C1B48" w:rsidRPr="00E538FF" w:rsidRDefault="005C1B48" w:rsidP="005C1B48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E538FF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Compétences Requises</w:t>
      </w:r>
    </w:p>
    <w:p w14:paraId="457171F0" w14:textId="77777777" w:rsidR="005C1B48" w:rsidRDefault="005C1B48" w:rsidP="005C1B48">
      <w:pPr>
        <w:pStyle w:val="Titre1"/>
        <w:rPr>
          <w:rFonts w:ascii="Century Gothic" w:hAnsi="Century Gothic" w:cs="Arial"/>
          <w:sz w:val="20"/>
          <w:szCs w:val="20"/>
        </w:rPr>
      </w:pPr>
      <w:r w:rsidRPr="00E538FF">
        <w:rPr>
          <w:rFonts w:ascii="Century Gothic" w:hAnsi="Century Gothic" w:cs="Arial"/>
          <w:sz w:val="20"/>
          <w:szCs w:val="20"/>
        </w:rPr>
        <w:t xml:space="preserve">Connaissances : </w:t>
      </w:r>
    </w:p>
    <w:p w14:paraId="2C2CD93C" w14:textId="77777777" w:rsidR="005C1B48" w:rsidRPr="005C1B48" w:rsidRDefault="00C362E5" w:rsidP="005C1B48">
      <w:pPr>
        <w:pStyle w:val="Titre1"/>
        <w:rPr>
          <w:rFonts w:ascii="Century Gothic" w:hAnsi="Century Gothic" w:cs="Arial"/>
          <w:b w:val="0"/>
          <w:bCs w:val="0"/>
          <w:sz w:val="20"/>
          <w:szCs w:val="20"/>
          <w:u w:val="none"/>
        </w:rPr>
      </w:pPr>
      <w:r>
        <w:rPr>
          <w:rFonts w:ascii="Century Gothic" w:hAnsi="Century Gothic" w:cs="Arial"/>
          <w:b w:val="0"/>
          <w:bCs w:val="0"/>
          <w:sz w:val="20"/>
          <w:szCs w:val="20"/>
          <w:u w:val="none"/>
        </w:rPr>
        <w:t>S</w:t>
      </w:r>
      <w:r w:rsidR="005C1B48" w:rsidRPr="005C1B48">
        <w:rPr>
          <w:rFonts w:ascii="Century Gothic" w:hAnsi="Century Gothic" w:cs="Arial"/>
          <w:b w:val="0"/>
          <w:bCs w:val="0"/>
          <w:sz w:val="20"/>
          <w:szCs w:val="20"/>
          <w:u w:val="none"/>
        </w:rPr>
        <w:t>olide connaissance de l’environnement et du fonctionnement d’une collectivité territoriale</w:t>
      </w:r>
    </w:p>
    <w:p w14:paraId="4F968C7E" w14:textId="77777777" w:rsidR="005C1B48" w:rsidRPr="005C1B48" w:rsidRDefault="005C1B48" w:rsidP="005C1B48">
      <w:pPr>
        <w:pStyle w:val="Titre1"/>
        <w:rPr>
          <w:rFonts w:ascii="Century Gothic" w:hAnsi="Century Gothic" w:cs="Arial"/>
          <w:b w:val="0"/>
          <w:bCs w:val="0"/>
          <w:sz w:val="20"/>
          <w:szCs w:val="20"/>
          <w:u w:val="none"/>
        </w:rPr>
      </w:pPr>
      <w:r w:rsidRPr="005C1B48">
        <w:rPr>
          <w:rFonts w:ascii="Century Gothic" w:hAnsi="Century Gothic" w:cs="Arial"/>
          <w:b w:val="0"/>
          <w:bCs w:val="0"/>
          <w:sz w:val="20"/>
          <w:szCs w:val="20"/>
          <w:u w:val="none"/>
        </w:rPr>
        <w:t>Connaître les instances, processus et circuits décisionnels des assemblées délibérantes</w:t>
      </w:r>
    </w:p>
    <w:p w14:paraId="5D98925E" w14:textId="77777777" w:rsidR="005C1B48" w:rsidRPr="005C1B48" w:rsidRDefault="00C362E5" w:rsidP="005C1B48">
      <w:pPr>
        <w:pStyle w:val="Titre1"/>
        <w:rPr>
          <w:rFonts w:ascii="Century Gothic" w:hAnsi="Century Gothic" w:cs="Arial"/>
          <w:b w:val="0"/>
          <w:bCs w:val="0"/>
          <w:sz w:val="20"/>
          <w:szCs w:val="20"/>
          <w:u w:val="none"/>
        </w:rPr>
      </w:pPr>
      <w:r>
        <w:rPr>
          <w:rFonts w:ascii="Century Gothic" w:hAnsi="Century Gothic" w:cs="Arial"/>
          <w:b w:val="0"/>
          <w:bCs w:val="0"/>
          <w:sz w:val="20"/>
          <w:szCs w:val="20"/>
          <w:u w:val="none"/>
        </w:rPr>
        <w:t>M</w:t>
      </w:r>
      <w:r w:rsidR="005C1B48" w:rsidRPr="005C1B48">
        <w:rPr>
          <w:rFonts w:ascii="Century Gothic" w:hAnsi="Century Gothic" w:cs="Arial"/>
          <w:b w:val="0"/>
          <w:bCs w:val="0"/>
          <w:sz w:val="20"/>
          <w:szCs w:val="20"/>
          <w:u w:val="none"/>
        </w:rPr>
        <w:t>aîtrise de l’outil bureautique (pack office) et des logiciels métiers (KDELIB, MAARCH…)</w:t>
      </w:r>
    </w:p>
    <w:p w14:paraId="4133FCC3" w14:textId="77777777" w:rsidR="005C1B48" w:rsidRDefault="00C362E5" w:rsidP="005C1B48">
      <w:pPr>
        <w:pStyle w:val="Titre1"/>
        <w:rPr>
          <w:rFonts w:ascii="Century Gothic" w:hAnsi="Century Gothic" w:cs="Arial"/>
          <w:b w:val="0"/>
          <w:bCs w:val="0"/>
          <w:sz w:val="20"/>
          <w:szCs w:val="20"/>
          <w:u w:val="none"/>
        </w:rPr>
      </w:pPr>
      <w:r>
        <w:rPr>
          <w:rFonts w:ascii="Century Gothic" w:hAnsi="Century Gothic" w:cs="Arial"/>
          <w:b w:val="0"/>
          <w:bCs w:val="0"/>
          <w:sz w:val="20"/>
          <w:szCs w:val="20"/>
          <w:u w:val="none"/>
        </w:rPr>
        <w:t>B</w:t>
      </w:r>
      <w:r w:rsidR="005C1B48" w:rsidRPr="005C1B48">
        <w:rPr>
          <w:rFonts w:ascii="Century Gothic" w:hAnsi="Century Gothic" w:cs="Arial"/>
          <w:b w:val="0"/>
          <w:bCs w:val="0"/>
          <w:sz w:val="20"/>
          <w:szCs w:val="20"/>
          <w:u w:val="none"/>
        </w:rPr>
        <w:t>onne culture générale</w:t>
      </w:r>
    </w:p>
    <w:p w14:paraId="02748BCD" w14:textId="77777777" w:rsidR="005C1B48" w:rsidRDefault="005C1B48" w:rsidP="005C1B48">
      <w:pPr>
        <w:pStyle w:val="Titre1"/>
        <w:rPr>
          <w:rFonts w:ascii="Century Gothic" w:hAnsi="Century Gothic" w:cs="Arial"/>
          <w:b w:val="0"/>
          <w:sz w:val="20"/>
          <w:szCs w:val="20"/>
          <w:u w:val="none"/>
        </w:rPr>
      </w:pPr>
      <w:r w:rsidRPr="00E538FF">
        <w:rPr>
          <w:rFonts w:ascii="Century Gothic" w:hAnsi="Century Gothic" w:cs="Arial"/>
          <w:sz w:val="20"/>
          <w:szCs w:val="20"/>
        </w:rPr>
        <w:t xml:space="preserve">Savoirs Faire Techniques </w:t>
      </w:r>
      <w:r w:rsidRPr="00E538FF">
        <w:rPr>
          <w:rFonts w:ascii="Century Gothic" w:hAnsi="Century Gothic" w:cs="Arial"/>
          <w:b w:val="0"/>
          <w:sz w:val="20"/>
          <w:szCs w:val="20"/>
          <w:u w:val="none"/>
        </w:rPr>
        <w:t>:</w:t>
      </w:r>
    </w:p>
    <w:p w14:paraId="4C23EB79" w14:textId="77777777" w:rsidR="005C1B48" w:rsidRPr="005C1B48" w:rsidRDefault="00C362E5" w:rsidP="005C1B48">
      <w:pPr>
        <w:pStyle w:val="Titre1"/>
        <w:rPr>
          <w:rFonts w:ascii="Century Gothic" w:eastAsiaTheme="minorEastAsia" w:hAnsi="Century Gothic" w:cstheme="minorBidi"/>
          <w:b w:val="0"/>
          <w:bCs w:val="0"/>
          <w:sz w:val="20"/>
          <w:szCs w:val="20"/>
          <w:u w:val="none"/>
        </w:rPr>
      </w:pPr>
      <w:r>
        <w:rPr>
          <w:rFonts w:ascii="Century Gothic" w:eastAsiaTheme="minorEastAsia" w:hAnsi="Century Gothic" w:cstheme="minorBidi"/>
          <w:b w:val="0"/>
          <w:bCs w:val="0"/>
          <w:sz w:val="20"/>
          <w:szCs w:val="20"/>
          <w:u w:val="none"/>
        </w:rPr>
        <w:t>T</w:t>
      </w:r>
      <w:r w:rsidR="005C1B48" w:rsidRPr="005C1B48">
        <w:rPr>
          <w:rFonts w:ascii="Century Gothic" w:eastAsiaTheme="minorEastAsia" w:hAnsi="Century Gothic" w:cstheme="minorBidi"/>
          <w:b w:val="0"/>
          <w:bCs w:val="0"/>
          <w:sz w:val="20"/>
          <w:szCs w:val="20"/>
          <w:u w:val="none"/>
        </w:rPr>
        <w:t>ravail en équipe et en transversalité, bon relationnel</w:t>
      </w:r>
    </w:p>
    <w:p w14:paraId="190D5D0D" w14:textId="77777777" w:rsidR="005C1B48" w:rsidRPr="005C1B48" w:rsidRDefault="00C362E5" w:rsidP="005C1B48">
      <w:pPr>
        <w:pStyle w:val="Titre1"/>
        <w:rPr>
          <w:rFonts w:ascii="Century Gothic" w:eastAsiaTheme="minorEastAsia" w:hAnsi="Century Gothic" w:cstheme="minorBidi"/>
          <w:b w:val="0"/>
          <w:bCs w:val="0"/>
          <w:sz w:val="20"/>
          <w:szCs w:val="20"/>
          <w:u w:val="none"/>
        </w:rPr>
      </w:pPr>
      <w:r>
        <w:rPr>
          <w:rFonts w:ascii="Century Gothic" w:eastAsiaTheme="minorEastAsia" w:hAnsi="Century Gothic" w:cstheme="minorBidi"/>
          <w:b w:val="0"/>
          <w:bCs w:val="0"/>
          <w:sz w:val="20"/>
          <w:szCs w:val="20"/>
          <w:u w:val="none"/>
        </w:rPr>
        <w:t>A</w:t>
      </w:r>
      <w:r w:rsidR="005C1B48" w:rsidRPr="005C1B48">
        <w:rPr>
          <w:rFonts w:ascii="Century Gothic" w:eastAsiaTheme="minorEastAsia" w:hAnsi="Century Gothic" w:cstheme="minorBidi"/>
          <w:b w:val="0"/>
          <w:bCs w:val="0"/>
          <w:sz w:val="20"/>
          <w:szCs w:val="20"/>
          <w:u w:val="none"/>
        </w:rPr>
        <w:t>ptitude à travailler en autonomie et sens des priorités</w:t>
      </w:r>
    </w:p>
    <w:p w14:paraId="30B768E8" w14:textId="77777777" w:rsidR="005C1B48" w:rsidRPr="005C1B48" w:rsidRDefault="00C362E5" w:rsidP="005C1B48">
      <w:pPr>
        <w:pStyle w:val="Titre1"/>
        <w:rPr>
          <w:rFonts w:ascii="Century Gothic" w:eastAsiaTheme="minorEastAsia" w:hAnsi="Century Gothic" w:cstheme="minorBidi"/>
          <w:b w:val="0"/>
          <w:bCs w:val="0"/>
          <w:sz w:val="20"/>
          <w:szCs w:val="20"/>
          <w:u w:val="none"/>
        </w:rPr>
      </w:pPr>
      <w:r>
        <w:rPr>
          <w:rFonts w:ascii="Century Gothic" w:eastAsiaTheme="minorEastAsia" w:hAnsi="Century Gothic" w:cstheme="minorBidi"/>
          <w:b w:val="0"/>
          <w:bCs w:val="0"/>
          <w:sz w:val="20"/>
          <w:szCs w:val="20"/>
          <w:u w:val="none"/>
        </w:rPr>
        <w:t>A</w:t>
      </w:r>
      <w:r w:rsidR="005C1B48" w:rsidRPr="005C1B48">
        <w:rPr>
          <w:rFonts w:ascii="Century Gothic" w:eastAsiaTheme="minorEastAsia" w:hAnsi="Century Gothic" w:cstheme="minorBidi"/>
          <w:b w:val="0"/>
          <w:bCs w:val="0"/>
          <w:sz w:val="20"/>
          <w:szCs w:val="20"/>
          <w:u w:val="none"/>
        </w:rPr>
        <w:t>isance rédactionnelle et informatique</w:t>
      </w:r>
    </w:p>
    <w:p w14:paraId="07405411" w14:textId="77777777" w:rsidR="005C1B48" w:rsidRPr="005C1B48" w:rsidRDefault="00C362E5" w:rsidP="005C1B48">
      <w:pPr>
        <w:pStyle w:val="Titre1"/>
        <w:rPr>
          <w:rFonts w:ascii="Century Gothic" w:eastAsiaTheme="minorEastAsia" w:hAnsi="Century Gothic" w:cstheme="minorBidi"/>
          <w:b w:val="0"/>
          <w:bCs w:val="0"/>
          <w:sz w:val="20"/>
          <w:szCs w:val="20"/>
          <w:u w:val="none"/>
        </w:rPr>
      </w:pPr>
      <w:r>
        <w:rPr>
          <w:rFonts w:ascii="Century Gothic" w:eastAsiaTheme="minorEastAsia" w:hAnsi="Century Gothic" w:cstheme="minorBidi"/>
          <w:b w:val="0"/>
          <w:bCs w:val="0"/>
          <w:sz w:val="20"/>
          <w:szCs w:val="20"/>
          <w:u w:val="none"/>
        </w:rPr>
        <w:t>E</w:t>
      </w:r>
      <w:r w:rsidR="005C1B48" w:rsidRPr="005C1B48">
        <w:rPr>
          <w:rFonts w:ascii="Century Gothic" w:eastAsiaTheme="minorEastAsia" w:hAnsi="Century Gothic" w:cstheme="minorBidi"/>
          <w:b w:val="0"/>
          <w:bCs w:val="0"/>
          <w:sz w:val="20"/>
          <w:szCs w:val="20"/>
          <w:u w:val="none"/>
        </w:rPr>
        <w:t>sprit de synthèse</w:t>
      </w:r>
    </w:p>
    <w:p w14:paraId="49E5C41A" w14:textId="77777777" w:rsidR="005C1B48" w:rsidRDefault="00C362E5" w:rsidP="005C1B48">
      <w:pPr>
        <w:pStyle w:val="Titre1"/>
        <w:rPr>
          <w:rFonts w:ascii="Century Gothic" w:eastAsiaTheme="minorEastAsia" w:hAnsi="Century Gothic" w:cstheme="minorBidi"/>
          <w:b w:val="0"/>
          <w:bCs w:val="0"/>
          <w:sz w:val="20"/>
          <w:szCs w:val="20"/>
          <w:u w:val="none"/>
        </w:rPr>
      </w:pPr>
      <w:r>
        <w:rPr>
          <w:rFonts w:ascii="Century Gothic" w:eastAsiaTheme="minorEastAsia" w:hAnsi="Century Gothic" w:cstheme="minorBidi"/>
          <w:b w:val="0"/>
          <w:bCs w:val="0"/>
          <w:sz w:val="20"/>
          <w:szCs w:val="20"/>
          <w:u w:val="none"/>
        </w:rPr>
        <w:t>C</w:t>
      </w:r>
      <w:r w:rsidR="005C1B48" w:rsidRPr="005C1B48">
        <w:rPr>
          <w:rFonts w:ascii="Century Gothic" w:eastAsiaTheme="minorEastAsia" w:hAnsi="Century Gothic" w:cstheme="minorBidi"/>
          <w:b w:val="0"/>
          <w:bCs w:val="0"/>
          <w:sz w:val="20"/>
          <w:szCs w:val="20"/>
          <w:u w:val="none"/>
        </w:rPr>
        <w:t>apacité à travailler dans l’urgence, bonne gestion du stress</w:t>
      </w:r>
    </w:p>
    <w:p w14:paraId="0EA0EE91" w14:textId="77777777" w:rsidR="005C1B48" w:rsidRDefault="005C1B48" w:rsidP="005C1B48">
      <w:pPr>
        <w:pStyle w:val="Titre1"/>
        <w:rPr>
          <w:rFonts w:ascii="Century Gothic" w:hAnsi="Century Gothic" w:cs="Arial"/>
          <w:sz w:val="20"/>
          <w:szCs w:val="20"/>
        </w:rPr>
      </w:pPr>
      <w:r w:rsidRPr="00E538FF">
        <w:rPr>
          <w:rFonts w:ascii="Century Gothic" w:hAnsi="Century Gothic" w:cs="Arial"/>
          <w:sz w:val="20"/>
          <w:szCs w:val="20"/>
        </w:rPr>
        <w:t>Qualités Professionnelles :</w:t>
      </w:r>
    </w:p>
    <w:p w14:paraId="4EECF157" w14:textId="77777777" w:rsidR="005C1B48" w:rsidRPr="005C1B48" w:rsidRDefault="00C362E5" w:rsidP="005C1B4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5C1B48" w:rsidRPr="005C1B48">
        <w:rPr>
          <w:rFonts w:ascii="Century Gothic" w:hAnsi="Century Gothic"/>
          <w:sz w:val="20"/>
          <w:szCs w:val="20"/>
        </w:rPr>
        <w:t>isponibilité et polyvalence</w:t>
      </w:r>
    </w:p>
    <w:p w14:paraId="72F36713" w14:textId="77777777" w:rsidR="005C1B48" w:rsidRPr="005C1B48" w:rsidRDefault="00C362E5" w:rsidP="005C1B4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="005C1B48" w:rsidRPr="005C1B48">
        <w:rPr>
          <w:rFonts w:ascii="Century Gothic" w:hAnsi="Century Gothic"/>
          <w:sz w:val="20"/>
          <w:szCs w:val="20"/>
        </w:rPr>
        <w:t>igueur, méthode et planification du travail</w:t>
      </w:r>
    </w:p>
    <w:p w14:paraId="7EC64740" w14:textId="77777777" w:rsidR="005C1B48" w:rsidRPr="005C1B48" w:rsidRDefault="00C362E5" w:rsidP="005C1B4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5C1B48" w:rsidRPr="005C1B48">
        <w:rPr>
          <w:rFonts w:ascii="Century Gothic" w:hAnsi="Century Gothic"/>
          <w:sz w:val="20"/>
          <w:szCs w:val="20"/>
        </w:rPr>
        <w:t>iscrétion, réserve et confidentialité</w:t>
      </w:r>
    </w:p>
    <w:p w14:paraId="17A84C20" w14:textId="77777777" w:rsidR="005C1B48" w:rsidRPr="005C1B48" w:rsidRDefault="00311572" w:rsidP="005C1B4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="005C1B48" w:rsidRPr="005C1B48">
        <w:rPr>
          <w:rFonts w:ascii="Century Gothic" w:hAnsi="Century Gothic"/>
          <w:sz w:val="20"/>
          <w:szCs w:val="20"/>
        </w:rPr>
        <w:t>éactivité et respect des délais</w:t>
      </w:r>
    </w:p>
    <w:p w14:paraId="2E7D346E" w14:textId="77777777" w:rsidR="005C1B48" w:rsidRDefault="00311572" w:rsidP="005C1B4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5C1B48" w:rsidRPr="005C1B48">
        <w:rPr>
          <w:rFonts w:ascii="Century Gothic" w:hAnsi="Century Gothic"/>
          <w:sz w:val="20"/>
          <w:szCs w:val="20"/>
        </w:rPr>
        <w:t>onscience professionnelle, adaptabilité, très forte motivation</w:t>
      </w:r>
    </w:p>
    <w:p w14:paraId="14511A68" w14:textId="77777777" w:rsidR="005C1B48" w:rsidRPr="00B317D8" w:rsidRDefault="005C1B48" w:rsidP="005C1B48">
      <w:pPr>
        <w:rPr>
          <w:rFonts w:ascii="Century Gothic" w:hAnsi="Century Gothic"/>
          <w:sz w:val="20"/>
          <w:szCs w:val="20"/>
        </w:rPr>
      </w:pPr>
    </w:p>
    <w:p w14:paraId="066ED556" w14:textId="77777777" w:rsidR="005C1B48" w:rsidRPr="00B317D8" w:rsidRDefault="005C1B48" w:rsidP="005C1B48">
      <w:pPr>
        <w:rPr>
          <w:rFonts w:ascii="Century Gothic" w:hAnsi="Century Gothic"/>
          <w:sz w:val="20"/>
          <w:szCs w:val="20"/>
        </w:rPr>
      </w:pPr>
      <w:r w:rsidRPr="00E538FF">
        <w:rPr>
          <w:rFonts w:ascii="Century Gothic" w:eastAsiaTheme="minorHAnsi" w:hAnsi="Century Gothic" w:cs="Arial"/>
          <w:b/>
          <w:color w:val="000000"/>
          <w:sz w:val="20"/>
          <w:szCs w:val="20"/>
          <w:u w:val="single"/>
          <w:lang w:eastAsia="en-US"/>
        </w:rPr>
        <w:t>Relations internes</w:t>
      </w:r>
      <w:r w:rsidRPr="00E538FF">
        <w:rPr>
          <w:rFonts w:ascii="Century Gothic" w:eastAsiaTheme="minorHAnsi" w:hAnsi="Century Gothic" w:cs="Arial"/>
          <w:b/>
          <w:color w:val="000000"/>
          <w:sz w:val="20"/>
          <w:szCs w:val="20"/>
          <w:lang w:eastAsia="en-US"/>
        </w:rPr>
        <w:t xml:space="preserve"> : </w:t>
      </w:r>
      <w:r w:rsidRPr="00E538FF">
        <w:rPr>
          <w:rFonts w:ascii="Century Gothic" w:hAnsi="Century Gothic" w:cstheme="minorHAnsi"/>
          <w:sz w:val="20"/>
          <w:szCs w:val="20"/>
          <w:u w:val="single"/>
        </w:rPr>
        <w:t>:</w:t>
      </w:r>
      <w:r w:rsidRPr="00E538FF">
        <w:rPr>
          <w:rFonts w:ascii="Century Gothic" w:hAnsi="Century Gothic" w:cstheme="minorHAnsi"/>
          <w:sz w:val="20"/>
          <w:szCs w:val="20"/>
        </w:rPr>
        <w:t xml:space="preserve"> </w:t>
      </w:r>
      <w:r w:rsidRPr="00B317D8">
        <w:rPr>
          <w:rFonts w:ascii="Century Gothic" w:hAnsi="Century Gothic"/>
          <w:sz w:val="20"/>
          <w:szCs w:val="20"/>
        </w:rPr>
        <w:t>tous services, secrétariats d’élus</w:t>
      </w:r>
    </w:p>
    <w:p w14:paraId="64FAF7A4" w14:textId="77777777" w:rsidR="005C1B48" w:rsidRPr="00B317D8" w:rsidRDefault="005C1B48" w:rsidP="005C1B48">
      <w:pPr>
        <w:rPr>
          <w:rFonts w:ascii="Century Gothic" w:eastAsiaTheme="minorHAnsi" w:hAnsi="Century Gothic" w:cs="Arial"/>
          <w:color w:val="000000"/>
          <w:sz w:val="20"/>
          <w:szCs w:val="20"/>
          <w:lang w:eastAsia="en-US"/>
        </w:rPr>
      </w:pPr>
      <w:r w:rsidRPr="00B317D8">
        <w:rPr>
          <w:rFonts w:ascii="Century Gothic" w:eastAsiaTheme="minorHAnsi" w:hAnsi="Century Gothic" w:cs="Arial"/>
          <w:b/>
          <w:color w:val="000000"/>
          <w:sz w:val="20"/>
          <w:szCs w:val="20"/>
          <w:u w:val="single"/>
          <w:lang w:eastAsia="en-US"/>
        </w:rPr>
        <w:t>Relations externes</w:t>
      </w:r>
      <w:r w:rsidRPr="00B317D8">
        <w:rPr>
          <w:rFonts w:ascii="Century Gothic" w:eastAsiaTheme="minorHAnsi" w:hAnsi="Century Gothic" w:cs="Arial"/>
          <w:b/>
          <w:color w:val="000000"/>
          <w:sz w:val="20"/>
          <w:szCs w:val="20"/>
          <w:lang w:eastAsia="en-US"/>
        </w:rPr>
        <w:t> :</w:t>
      </w:r>
      <w:r w:rsidRPr="00B317D8">
        <w:rPr>
          <w:rFonts w:ascii="Century Gothic" w:eastAsiaTheme="minorHAnsi" w:hAnsi="Century Gothic" w:cs="Arial"/>
          <w:color w:val="000000"/>
          <w:sz w:val="20"/>
          <w:szCs w:val="20"/>
          <w:lang w:eastAsia="en-US"/>
        </w:rPr>
        <w:t xml:space="preserve"> </w:t>
      </w:r>
      <w:r w:rsidRPr="00B317D8">
        <w:rPr>
          <w:rFonts w:ascii="Century Gothic" w:hAnsi="Century Gothic"/>
          <w:sz w:val="20"/>
          <w:szCs w:val="20"/>
        </w:rPr>
        <w:t>Préfecture, Grand Avignon, organismes divers</w:t>
      </w:r>
    </w:p>
    <w:p w14:paraId="0AFB3FA6" w14:textId="77777777" w:rsidR="005C1B48" w:rsidRPr="00E538FF" w:rsidRDefault="005C1B48" w:rsidP="005C1B48">
      <w:pPr>
        <w:rPr>
          <w:rFonts w:ascii="Century Gothic" w:hAnsi="Century Gothic"/>
          <w:sz w:val="20"/>
          <w:szCs w:val="20"/>
        </w:rPr>
      </w:pPr>
    </w:p>
    <w:p w14:paraId="63C57A73" w14:textId="77777777" w:rsidR="005C1B48" w:rsidRPr="00E538FF" w:rsidRDefault="005C1B48" w:rsidP="005C1B48">
      <w:pPr>
        <w:pStyle w:val="Titre1"/>
        <w:rPr>
          <w:rFonts w:ascii="Century Gothic" w:hAnsi="Century Gothic"/>
          <w:sz w:val="20"/>
          <w:szCs w:val="20"/>
        </w:rPr>
      </w:pPr>
      <w:r w:rsidRPr="00E538FF">
        <w:rPr>
          <w:rFonts w:ascii="Century Gothic" w:hAnsi="Century Gothic"/>
          <w:sz w:val="20"/>
          <w:szCs w:val="20"/>
        </w:rPr>
        <w:t>Horaires et lieu de travail</w:t>
      </w:r>
    </w:p>
    <w:p w14:paraId="29F781FE" w14:textId="77777777" w:rsidR="005C1B48" w:rsidRPr="00B317D8" w:rsidRDefault="005C1B48" w:rsidP="005C1B48">
      <w:pPr>
        <w:pStyle w:val="En-tte"/>
        <w:jc w:val="both"/>
        <w:rPr>
          <w:rFonts w:ascii="Century Gothic" w:hAnsi="Century Gothic"/>
          <w:sz w:val="20"/>
          <w:szCs w:val="20"/>
        </w:rPr>
      </w:pPr>
      <w:r w:rsidRPr="00311572">
        <w:rPr>
          <w:rFonts w:ascii="Century Gothic" w:hAnsi="Century Gothic"/>
          <w:b/>
          <w:bCs/>
          <w:sz w:val="20"/>
          <w:szCs w:val="20"/>
          <w:u w:val="single"/>
        </w:rPr>
        <w:t>Lieu </w:t>
      </w:r>
      <w:r w:rsidRPr="00B317D8">
        <w:rPr>
          <w:rFonts w:ascii="Century Gothic" w:hAnsi="Century Gothic"/>
          <w:sz w:val="20"/>
          <w:szCs w:val="20"/>
        </w:rPr>
        <w:t>: Annexe de l’Hôtel de Ville – 84000</w:t>
      </w:r>
    </w:p>
    <w:p w14:paraId="1742BC8D" w14:textId="77777777" w:rsidR="005C1B48" w:rsidRPr="00B317D8" w:rsidRDefault="005C1B48" w:rsidP="005C1B48">
      <w:pPr>
        <w:rPr>
          <w:rFonts w:ascii="Century Gothic" w:hAnsi="Century Gothic"/>
          <w:sz w:val="20"/>
          <w:szCs w:val="20"/>
        </w:rPr>
      </w:pPr>
      <w:r w:rsidRPr="00B317D8">
        <w:rPr>
          <w:rFonts w:ascii="Century Gothic" w:hAnsi="Century Gothic"/>
          <w:sz w:val="20"/>
          <w:szCs w:val="20"/>
        </w:rPr>
        <w:t>Temps complet</w:t>
      </w:r>
      <w:r>
        <w:rPr>
          <w:rFonts w:ascii="Century Gothic" w:hAnsi="Century Gothic"/>
          <w:sz w:val="20"/>
          <w:szCs w:val="20"/>
        </w:rPr>
        <w:t xml:space="preserve"> / Temps non complet - </w:t>
      </w:r>
      <w:r w:rsidRPr="00B317D8">
        <w:rPr>
          <w:rFonts w:ascii="Century Gothic" w:hAnsi="Century Gothic"/>
          <w:sz w:val="20"/>
          <w:szCs w:val="20"/>
        </w:rPr>
        <w:t xml:space="preserve">Choix option possible 35h-37h30-39h </w:t>
      </w:r>
      <w:r w:rsidR="00311572">
        <w:rPr>
          <w:rFonts w:ascii="Century Gothic" w:hAnsi="Century Gothic"/>
          <w:sz w:val="20"/>
          <w:szCs w:val="20"/>
        </w:rPr>
        <w:t>ou horaires hebdomadaires fixés selon le fonctionnement du service</w:t>
      </w:r>
    </w:p>
    <w:p w14:paraId="76482770" w14:textId="77777777" w:rsidR="005C1B48" w:rsidRDefault="00311572" w:rsidP="005C1B48">
      <w:pPr>
        <w:rPr>
          <w:rFonts w:ascii="Century Gothic" w:hAnsi="Century Gothic"/>
          <w:sz w:val="20"/>
          <w:szCs w:val="20"/>
        </w:rPr>
      </w:pPr>
      <w:r w:rsidRPr="00311572">
        <w:rPr>
          <w:rFonts w:ascii="Century Gothic" w:hAnsi="Century Gothic"/>
          <w:b/>
          <w:bCs/>
          <w:sz w:val="20"/>
          <w:szCs w:val="20"/>
          <w:u w:val="single"/>
        </w:rPr>
        <w:t>Horaires</w:t>
      </w:r>
      <w:r>
        <w:rPr>
          <w:rFonts w:ascii="Century Gothic" w:hAnsi="Century Gothic"/>
          <w:sz w:val="20"/>
          <w:szCs w:val="20"/>
        </w:rPr>
        <w:t xml:space="preserve"> : </w:t>
      </w:r>
      <w:r w:rsidR="005C1B48">
        <w:rPr>
          <w:rFonts w:ascii="Century Gothic" w:hAnsi="Century Gothic"/>
          <w:sz w:val="20"/>
          <w:szCs w:val="20"/>
        </w:rPr>
        <w:t>d</w:t>
      </w:r>
      <w:r w:rsidR="005C1B48" w:rsidRPr="00B317D8">
        <w:rPr>
          <w:rFonts w:ascii="Century Gothic" w:hAnsi="Century Gothic"/>
          <w:sz w:val="20"/>
          <w:szCs w:val="20"/>
        </w:rPr>
        <w:t>u lundi au vendredi / Plage variable 7h45-9h00 / Plage fixe 9h00- 11h30 / Plage variable 11h30-14h00 / Plage fixe 14h00 -16h00 / Plage variable 16h00-18h00</w:t>
      </w:r>
    </w:p>
    <w:p w14:paraId="491DF90F" w14:textId="77777777" w:rsidR="005C1B48" w:rsidRPr="00B317D8" w:rsidRDefault="005C1B48" w:rsidP="005C1B48">
      <w:pPr>
        <w:rPr>
          <w:rFonts w:ascii="Century Gothic" w:hAnsi="Century Gothic"/>
          <w:sz w:val="20"/>
          <w:szCs w:val="20"/>
        </w:rPr>
      </w:pPr>
    </w:p>
    <w:p w14:paraId="1DE89A94" w14:textId="77777777" w:rsidR="005C1B48" w:rsidRPr="00B317D8" w:rsidRDefault="005C1B48" w:rsidP="005C1B48">
      <w:pPr>
        <w:rPr>
          <w:rFonts w:ascii="Century Gothic" w:hAnsi="Century Gothic"/>
          <w:sz w:val="20"/>
          <w:szCs w:val="20"/>
        </w:rPr>
      </w:pPr>
      <w:r w:rsidRPr="00B317D8">
        <w:rPr>
          <w:rFonts w:ascii="Century Gothic" w:hAnsi="Century Gothic"/>
          <w:sz w:val="20"/>
          <w:szCs w:val="20"/>
        </w:rPr>
        <w:t>Horaires modulables avec obligation d’assurer une permanence jusqu’à 17h00 deux fois par semaine</w:t>
      </w:r>
    </w:p>
    <w:p w14:paraId="7F7EE957" w14:textId="77777777" w:rsidR="005C1B48" w:rsidRDefault="005C1B48" w:rsidP="005C1B48">
      <w:pPr>
        <w:rPr>
          <w:rFonts w:ascii="Century Gothic" w:hAnsi="Century Gothic"/>
          <w:sz w:val="20"/>
          <w:szCs w:val="20"/>
        </w:rPr>
      </w:pPr>
      <w:r w:rsidRPr="00B317D8">
        <w:rPr>
          <w:rFonts w:ascii="Century Gothic" w:hAnsi="Century Gothic"/>
          <w:sz w:val="20"/>
          <w:szCs w:val="20"/>
        </w:rPr>
        <w:t>Planning évolutif en fonction des urgences liées à l’organisation des séances</w:t>
      </w:r>
    </w:p>
    <w:p w14:paraId="42CABD0B" w14:textId="77777777" w:rsidR="00311572" w:rsidRPr="00B317D8" w:rsidRDefault="00311572" w:rsidP="005C1B4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Participation occasionnelle au conseil municipal qui se déroule le samedi.</w:t>
      </w:r>
    </w:p>
    <w:p w14:paraId="76C3345F" w14:textId="77777777" w:rsidR="005C1B48" w:rsidRDefault="005C1B48" w:rsidP="005C1B48">
      <w:pPr>
        <w:rPr>
          <w:sz w:val="20"/>
          <w:szCs w:val="20"/>
        </w:rPr>
      </w:pPr>
    </w:p>
    <w:p w14:paraId="39BD1780" w14:textId="77777777" w:rsidR="005C1B48" w:rsidRPr="00311572" w:rsidRDefault="005C1B48" w:rsidP="005C1B48">
      <w:pPr>
        <w:rPr>
          <w:rFonts w:ascii="Century Gothic" w:hAnsi="Century Gothic"/>
          <w:sz w:val="20"/>
          <w:szCs w:val="20"/>
        </w:rPr>
      </w:pPr>
      <w:r w:rsidRPr="00311572">
        <w:rPr>
          <w:rFonts w:ascii="Century Gothic" w:hAnsi="Century Gothic"/>
          <w:b/>
          <w:bCs/>
          <w:sz w:val="20"/>
          <w:szCs w:val="20"/>
          <w:u w:val="single"/>
        </w:rPr>
        <w:t>Conditions d’accès</w:t>
      </w:r>
      <w:r w:rsidRPr="00311572">
        <w:rPr>
          <w:rFonts w:ascii="Century Gothic" w:hAnsi="Century Gothic"/>
          <w:sz w:val="20"/>
          <w:szCs w:val="20"/>
        </w:rPr>
        <w:t xml:space="preserve"> : Diplômes en gestion administrative et bureautique </w:t>
      </w:r>
    </w:p>
    <w:p w14:paraId="263B4E10" w14:textId="77777777" w:rsidR="005C1B48" w:rsidRPr="00743B61" w:rsidRDefault="005C1B48" w:rsidP="005C1B48">
      <w:pPr>
        <w:rPr>
          <w:sz w:val="18"/>
          <w:szCs w:val="18"/>
        </w:rPr>
      </w:pPr>
    </w:p>
    <w:p w14:paraId="4C2E7701" w14:textId="77777777" w:rsidR="005C1B48" w:rsidRPr="00E538FF" w:rsidRDefault="005C1B48" w:rsidP="005C1B48">
      <w:pPr>
        <w:rPr>
          <w:rFonts w:ascii="Century Gothic" w:hAnsi="Century Gothic"/>
          <w:sz w:val="20"/>
          <w:szCs w:val="20"/>
        </w:rPr>
      </w:pPr>
    </w:p>
    <w:p w14:paraId="2D984E3C" w14:textId="77777777" w:rsidR="005C1B48" w:rsidRPr="00743B61" w:rsidRDefault="005C1B48" w:rsidP="005C1B48">
      <w:pPr>
        <w:rPr>
          <w:sz w:val="18"/>
          <w:szCs w:val="18"/>
        </w:rPr>
      </w:pPr>
    </w:p>
    <w:p w14:paraId="46FE2AB7" w14:textId="77777777" w:rsidR="005C1B48" w:rsidRPr="00E538FF" w:rsidRDefault="005C1B48" w:rsidP="005C1B48">
      <w:pPr>
        <w:spacing w:before="100" w:beforeAutospacing="1" w:after="100" w:afterAutospacing="1"/>
        <w:contextualSpacing/>
        <w:jc w:val="center"/>
        <w:rPr>
          <w:rFonts w:ascii="Century Gothic" w:eastAsia="Times New Roman" w:hAnsi="Century Gothic" w:cstheme="minorHAnsi"/>
          <w:b/>
          <w:sz w:val="20"/>
          <w:szCs w:val="20"/>
        </w:rPr>
      </w:pPr>
      <w:r w:rsidRPr="00E538FF">
        <w:rPr>
          <w:rFonts w:ascii="Century Gothic" w:eastAsia="Times New Roman" w:hAnsi="Century Gothic" w:cstheme="minorHAnsi"/>
          <w:b/>
          <w:sz w:val="20"/>
          <w:szCs w:val="20"/>
        </w:rPr>
        <w:t>Rémunération statutaire + Régime indemnitaire + prime de fin d’année</w:t>
      </w:r>
    </w:p>
    <w:p w14:paraId="1FB97CEF" w14:textId="77777777" w:rsidR="005C1B48" w:rsidRPr="00E538FF" w:rsidRDefault="005C1B48" w:rsidP="005C1B48">
      <w:pPr>
        <w:jc w:val="center"/>
        <w:rPr>
          <w:rFonts w:ascii="Century Gothic" w:hAnsi="Century Gothic" w:cs="Arial"/>
          <w:sz w:val="20"/>
          <w:szCs w:val="20"/>
        </w:rPr>
      </w:pPr>
    </w:p>
    <w:p w14:paraId="29FA971F" w14:textId="77777777" w:rsidR="005C1B48" w:rsidRPr="00E538FF" w:rsidRDefault="005C1B48" w:rsidP="005C1B48">
      <w:pPr>
        <w:contextualSpacing/>
        <w:jc w:val="center"/>
        <w:rPr>
          <w:rFonts w:ascii="Century Gothic" w:eastAsia="Times New Roman" w:hAnsi="Century Gothic" w:cstheme="minorHAnsi"/>
          <w:sz w:val="20"/>
          <w:szCs w:val="20"/>
        </w:rPr>
      </w:pPr>
      <w:r w:rsidRPr="00E538FF">
        <w:rPr>
          <w:rFonts w:ascii="Century Gothic" w:eastAsia="Times New Roman" w:hAnsi="Century Gothic" w:cstheme="minorHAnsi"/>
          <w:sz w:val="20"/>
          <w:szCs w:val="20"/>
        </w:rPr>
        <w:t>Les candidatures doivent être adressées avant le</w:t>
      </w:r>
      <w:r w:rsidR="00C362E5">
        <w:rPr>
          <w:rFonts w:ascii="Century Gothic" w:eastAsia="Times New Roman" w:hAnsi="Century Gothic" w:cstheme="minorHAnsi"/>
          <w:sz w:val="20"/>
          <w:szCs w:val="20"/>
        </w:rPr>
        <w:t xml:space="preserve"> 27 décembre</w:t>
      </w:r>
      <w:r w:rsidRPr="00E538FF">
        <w:rPr>
          <w:rFonts w:ascii="Century Gothic" w:eastAsia="Times New Roman" w:hAnsi="Century Gothic" w:cstheme="minorHAnsi"/>
          <w:sz w:val="20"/>
          <w:szCs w:val="20"/>
        </w:rPr>
        <w:t xml:space="preserve"> </w:t>
      </w:r>
      <w:r>
        <w:rPr>
          <w:rFonts w:ascii="Century Gothic" w:eastAsia="Times New Roman" w:hAnsi="Century Gothic" w:cstheme="minorHAnsi"/>
          <w:sz w:val="20"/>
          <w:szCs w:val="20"/>
        </w:rPr>
        <w:t>2024</w:t>
      </w:r>
    </w:p>
    <w:p w14:paraId="0D843FE1" w14:textId="77777777" w:rsidR="005C1B48" w:rsidRPr="00E538FF" w:rsidRDefault="005C1B48" w:rsidP="005C1B48">
      <w:pPr>
        <w:contextualSpacing/>
        <w:jc w:val="center"/>
        <w:rPr>
          <w:rFonts w:ascii="Century Gothic" w:eastAsia="Times New Roman" w:hAnsi="Century Gothic" w:cstheme="minorHAnsi"/>
          <w:sz w:val="20"/>
          <w:szCs w:val="20"/>
        </w:rPr>
      </w:pPr>
      <w:r w:rsidRPr="00E538FF">
        <w:rPr>
          <w:rFonts w:ascii="Century Gothic" w:eastAsia="Times New Roman" w:hAnsi="Century Gothic" w:cstheme="minorHAnsi"/>
          <w:sz w:val="20"/>
          <w:szCs w:val="20"/>
        </w:rPr>
        <w:t xml:space="preserve">à l’attention de Madame </w:t>
      </w:r>
      <w:r w:rsidR="00C362E5">
        <w:rPr>
          <w:rFonts w:ascii="Century Gothic" w:eastAsia="Times New Roman" w:hAnsi="Century Gothic" w:cstheme="minorHAnsi"/>
          <w:sz w:val="20"/>
          <w:szCs w:val="20"/>
        </w:rPr>
        <w:t>Gersende CONS</w:t>
      </w:r>
      <w:r w:rsidR="00AC1146">
        <w:rPr>
          <w:rFonts w:ascii="Century Gothic" w:eastAsia="Times New Roman" w:hAnsi="Century Gothic" w:cstheme="minorHAnsi"/>
          <w:sz w:val="20"/>
          <w:szCs w:val="20"/>
        </w:rPr>
        <w:t>T</w:t>
      </w:r>
      <w:r w:rsidR="00C362E5">
        <w:rPr>
          <w:rFonts w:ascii="Century Gothic" w:eastAsia="Times New Roman" w:hAnsi="Century Gothic" w:cstheme="minorHAnsi"/>
          <w:sz w:val="20"/>
          <w:szCs w:val="20"/>
        </w:rPr>
        <w:t>ANTIN</w:t>
      </w:r>
    </w:p>
    <w:p w14:paraId="25935662" w14:textId="77777777" w:rsidR="005C1B48" w:rsidRPr="00E538FF" w:rsidRDefault="00C362E5" w:rsidP="005C1B48">
      <w:pPr>
        <w:contextualSpacing/>
        <w:jc w:val="center"/>
        <w:rPr>
          <w:rFonts w:ascii="Century Gothic" w:eastAsia="Times New Roman" w:hAnsi="Century Gothic" w:cstheme="minorHAnsi"/>
          <w:sz w:val="20"/>
          <w:szCs w:val="20"/>
        </w:rPr>
      </w:pPr>
      <w:r>
        <w:rPr>
          <w:rFonts w:ascii="Century Gothic" w:eastAsia="Times New Roman" w:hAnsi="Century Gothic" w:cstheme="minorHAnsi"/>
          <w:sz w:val="20"/>
          <w:szCs w:val="20"/>
        </w:rPr>
        <w:t>Directrice de Pôle des Ressources H</w:t>
      </w:r>
      <w:r w:rsidR="00311572">
        <w:rPr>
          <w:rFonts w:ascii="Century Gothic" w:eastAsia="Times New Roman" w:hAnsi="Century Gothic" w:cstheme="minorHAnsi"/>
          <w:sz w:val="20"/>
          <w:szCs w:val="20"/>
        </w:rPr>
        <w:t>u</w:t>
      </w:r>
      <w:r>
        <w:rPr>
          <w:rFonts w:ascii="Century Gothic" w:eastAsia="Times New Roman" w:hAnsi="Century Gothic" w:cstheme="minorHAnsi"/>
          <w:sz w:val="20"/>
          <w:szCs w:val="20"/>
        </w:rPr>
        <w:t>maines</w:t>
      </w:r>
    </w:p>
    <w:p w14:paraId="2065B78F" w14:textId="77777777" w:rsidR="005C1B48" w:rsidRPr="00E538FF" w:rsidRDefault="005C1B48" w:rsidP="005C1B48">
      <w:pPr>
        <w:contextualSpacing/>
        <w:jc w:val="center"/>
        <w:rPr>
          <w:rFonts w:ascii="Century Gothic" w:eastAsia="Times New Roman" w:hAnsi="Century Gothic" w:cstheme="minorHAnsi"/>
          <w:sz w:val="20"/>
          <w:szCs w:val="20"/>
        </w:rPr>
      </w:pPr>
      <w:r w:rsidRPr="00E538FF">
        <w:rPr>
          <w:rFonts w:ascii="Century Gothic" w:eastAsia="Times New Roman" w:hAnsi="Century Gothic" w:cstheme="minorHAnsi"/>
          <w:sz w:val="20"/>
          <w:szCs w:val="20"/>
        </w:rPr>
        <w:t>1, rue Racine – 84045 Avignon Cedex 9</w:t>
      </w:r>
    </w:p>
    <w:p w14:paraId="793FA723" w14:textId="77777777" w:rsidR="005C1B48" w:rsidRPr="00E538FF" w:rsidRDefault="005C1B48" w:rsidP="005C1B48">
      <w:pPr>
        <w:contextualSpacing/>
        <w:jc w:val="center"/>
        <w:rPr>
          <w:rFonts w:ascii="Century Gothic" w:eastAsia="Times New Roman" w:hAnsi="Century Gothic" w:cstheme="minorHAnsi"/>
          <w:sz w:val="20"/>
          <w:szCs w:val="20"/>
        </w:rPr>
      </w:pPr>
    </w:p>
    <w:p w14:paraId="19FBE0C7" w14:textId="77777777" w:rsidR="005C1B48" w:rsidRPr="00E538FF" w:rsidRDefault="005C1B48" w:rsidP="005C1B48">
      <w:pPr>
        <w:jc w:val="center"/>
        <w:rPr>
          <w:rFonts w:ascii="Century Gothic" w:eastAsia="Times New Roman" w:hAnsi="Century Gothic" w:cstheme="minorHAnsi"/>
          <w:sz w:val="20"/>
          <w:szCs w:val="20"/>
          <w:u w:val="single"/>
        </w:rPr>
      </w:pPr>
      <w:r w:rsidRPr="00E538FF">
        <w:rPr>
          <w:rFonts w:ascii="Century Gothic" w:eastAsia="Times New Roman" w:hAnsi="Century Gothic" w:cstheme="minorHAnsi"/>
          <w:sz w:val="20"/>
          <w:szCs w:val="20"/>
        </w:rPr>
        <w:t xml:space="preserve">Ou par mail : </w:t>
      </w:r>
      <w:hyperlink r:id="rId6" w:history="1">
        <w:r w:rsidRPr="00E538FF">
          <w:rPr>
            <w:rStyle w:val="Lienhypertexte"/>
            <w:rFonts w:ascii="Century Gothic" w:eastAsia="Times New Roman" w:hAnsi="Century Gothic" w:cstheme="minorHAnsi"/>
            <w:sz w:val="20"/>
            <w:szCs w:val="20"/>
          </w:rPr>
          <w:t>mobilite.recrutement@mairie-avignon.com</w:t>
        </w:r>
      </w:hyperlink>
    </w:p>
    <w:p w14:paraId="6EEAFDE5" w14:textId="77777777" w:rsidR="005C1B48" w:rsidRPr="00E538FF" w:rsidRDefault="005C1B48" w:rsidP="005C1B48">
      <w:pPr>
        <w:rPr>
          <w:rFonts w:ascii="Century Gothic" w:hAnsi="Century Gothic"/>
          <w:sz w:val="20"/>
          <w:szCs w:val="20"/>
        </w:rPr>
      </w:pPr>
    </w:p>
    <w:p w14:paraId="481B1E98" w14:textId="77777777" w:rsidR="005C1B48" w:rsidRDefault="005C1B48" w:rsidP="005C1B48"/>
    <w:p w14:paraId="53719658" w14:textId="77777777" w:rsidR="005C1B48" w:rsidRDefault="005C1B48" w:rsidP="005C1B48"/>
    <w:p w14:paraId="47A181BD" w14:textId="77777777" w:rsidR="005C1B48" w:rsidRDefault="005C1B48" w:rsidP="005C1B48"/>
    <w:p w14:paraId="19FB0C59" w14:textId="77777777" w:rsidR="005C1B48" w:rsidRDefault="005C1B48" w:rsidP="005C1B48"/>
    <w:p w14:paraId="4F158042" w14:textId="77777777" w:rsidR="005C1B48" w:rsidRDefault="005C1B48" w:rsidP="005C1B48"/>
    <w:p w14:paraId="06E63A39" w14:textId="77777777" w:rsidR="00513F08" w:rsidRDefault="006E7A23"/>
    <w:sectPr w:rsidR="00513F08" w:rsidSect="00CB172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18F5"/>
    <w:multiLevelType w:val="hybridMultilevel"/>
    <w:tmpl w:val="36C6D7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4EF9"/>
    <w:multiLevelType w:val="hybridMultilevel"/>
    <w:tmpl w:val="F5FAFD82"/>
    <w:lvl w:ilvl="0" w:tplc="040C0003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2" w15:restartNumberingAfterBreak="0">
    <w:nsid w:val="3A7A231F"/>
    <w:multiLevelType w:val="hybridMultilevel"/>
    <w:tmpl w:val="4CFE1C84"/>
    <w:lvl w:ilvl="0" w:tplc="040C000D">
      <w:start w:val="1"/>
      <w:numFmt w:val="bullet"/>
      <w:lvlText w:val=""/>
      <w:lvlJc w:val="left"/>
      <w:pPr>
        <w:ind w:left="30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3" w15:restartNumberingAfterBreak="0">
    <w:nsid w:val="3C374D82"/>
    <w:multiLevelType w:val="hybridMultilevel"/>
    <w:tmpl w:val="1076EE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347DE"/>
    <w:multiLevelType w:val="hybridMultilevel"/>
    <w:tmpl w:val="AEF0AE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16B9F"/>
    <w:multiLevelType w:val="hybridMultilevel"/>
    <w:tmpl w:val="076C1D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48"/>
    <w:rsid w:val="00311572"/>
    <w:rsid w:val="003875AA"/>
    <w:rsid w:val="005C1B48"/>
    <w:rsid w:val="006E7A23"/>
    <w:rsid w:val="007113DF"/>
    <w:rsid w:val="00AC1146"/>
    <w:rsid w:val="00C3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7B9D"/>
  <w15:chartTrackingRefBased/>
  <w15:docId w15:val="{6A9A446F-8A1A-40FF-B388-B8F105BB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B48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5C1B48"/>
    <w:pPr>
      <w:keepNext/>
      <w:tabs>
        <w:tab w:val="left" w:pos="9356"/>
      </w:tabs>
      <w:ind w:right="282"/>
      <w:jc w:val="both"/>
      <w:outlineLvl w:val="0"/>
    </w:pPr>
    <w:rPr>
      <w:rFonts w:ascii="Comic Sans MS" w:eastAsia="Times New Roman" w:hAnsi="Comic Sans MS" w:cs="Comic Sans MS"/>
      <w:b/>
      <w:bCs/>
      <w:u w:val="single"/>
    </w:rPr>
  </w:style>
  <w:style w:type="paragraph" w:styleId="Titre2">
    <w:name w:val="heading 2"/>
    <w:basedOn w:val="Normal"/>
    <w:next w:val="Normal"/>
    <w:link w:val="Titre2Car"/>
    <w:uiPriority w:val="99"/>
    <w:semiHidden/>
    <w:unhideWhenUsed/>
    <w:qFormat/>
    <w:rsid w:val="005C1B48"/>
    <w:pPr>
      <w:keepNext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5C1B48"/>
    <w:pPr>
      <w:keepNext/>
      <w:jc w:val="center"/>
      <w:outlineLvl w:val="4"/>
    </w:pPr>
    <w:rPr>
      <w:rFonts w:ascii="Arial" w:eastAsia="Times New Roman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C1B48"/>
    <w:rPr>
      <w:rFonts w:ascii="Comic Sans MS" w:eastAsia="Times New Roman" w:hAnsi="Comic Sans MS" w:cs="Comic Sans MS"/>
      <w:b/>
      <w:bCs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rsid w:val="005C1B48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5C1B48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C1B4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En-tteCar">
    <w:name w:val="En-tête Car"/>
    <w:basedOn w:val="Policepardfaut"/>
    <w:link w:val="En-tte"/>
    <w:uiPriority w:val="99"/>
    <w:rsid w:val="005C1B48"/>
    <w:rPr>
      <w:rFonts w:ascii="Arial" w:eastAsiaTheme="minorEastAsia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C1B48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C1B4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C362E5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bilite.recrutement@mairie-avign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DICINTIO Myriam</cp:lastModifiedBy>
  <cp:revision>3</cp:revision>
  <dcterms:created xsi:type="dcterms:W3CDTF">2024-11-27T13:10:00Z</dcterms:created>
  <dcterms:modified xsi:type="dcterms:W3CDTF">2024-11-27T13:45:00Z</dcterms:modified>
</cp:coreProperties>
</file>